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1B891E" w14:textId="77777777" w:rsidR="003F7FEB" w:rsidRDefault="00716217" w:rsidP="008632A0">
      <w:pPr>
        <w:tabs>
          <w:tab w:val="left" w:pos="1979"/>
        </w:tabs>
        <w:spacing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>
        <w:rPr>
          <w:rFonts w:ascii="Arial" w:hAnsi="Arial" w:cs="Arial"/>
          <w:b/>
          <w:bCs/>
          <w:sz w:val="24"/>
          <w:szCs w:val="24"/>
          <w:lang w:val="en-US"/>
        </w:rPr>
        <w:t>6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bis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1343EB" w:rsidRPr="001343EB">
        <w:rPr>
          <w:rFonts w:ascii="Arial" w:hAnsi="Arial" w:cs="Arial"/>
          <w:b/>
          <w:bCs/>
          <w:sz w:val="24"/>
          <w:szCs w:val="24"/>
          <w:lang w:val="en-US" w:eastAsia="en-US"/>
        </w:rPr>
        <w:t>R2-2200787</w:t>
      </w:r>
    </w:p>
    <w:bookmarkEnd w:id="0"/>
    <w:p w14:paraId="5A680875" w14:textId="5FBA31B6" w:rsidR="003F7FEB" w:rsidRDefault="00716217" w:rsidP="008632A0">
      <w:pPr>
        <w:tabs>
          <w:tab w:val="left" w:pos="1979"/>
        </w:tabs>
        <w:spacing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E-Meeting, </w:t>
      </w:r>
      <w:r w:rsidR="00CD1AFF">
        <w:rPr>
          <w:rFonts w:ascii="Arial" w:hAnsi="Arial" w:cs="Arial"/>
          <w:b/>
          <w:bCs/>
          <w:sz w:val="24"/>
          <w:szCs w:val="24"/>
          <w:lang w:val="en-US" w:eastAsia="en-US"/>
        </w:rPr>
        <w:t>1</w:t>
      </w:r>
      <w:r w:rsidR="00CD1AFF">
        <w:rPr>
          <w:rFonts w:ascii="Arial" w:hAnsi="Arial" w:cs="Arial" w:hint="eastAsia"/>
          <w:b/>
          <w:bCs/>
          <w:sz w:val="24"/>
          <w:szCs w:val="24"/>
          <w:lang w:val="en-US"/>
        </w:rPr>
        <w:t>7</w:t>
      </w:r>
      <w:r w:rsidR="00CD1AFF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CD1AFF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– 2</w:t>
      </w:r>
      <w:r w:rsidR="008632A0">
        <w:rPr>
          <w:rFonts w:ascii="Arial" w:hAnsi="Arial" w:cs="Arial" w:hint="eastAsia"/>
          <w:b/>
          <w:bCs/>
          <w:sz w:val="24"/>
          <w:szCs w:val="24"/>
          <w:lang w:val="en-US"/>
        </w:rPr>
        <w:t>5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8632A0">
        <w:rPr>
          <w:rFonts w:ascii="Arial" w:hAnsi="Arial" w:cs="Arial" w:hint="eastAsia"/>
          <w:b/>
          <w:bCs/>
          <w:sz w:val="24"/>
          <w:szCs w:val="24"/>
          <w:lang w:val="en-US"/>
        </w:rPr>
        <w:t>January</w:t>
      </w:r>
      <w:r w:rsidR="008632A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202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2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6419520F" w14:textId="77777777" w:rsidR="003F7FEB" w:rsidRDefault="003F7FEB" w:rsidP="008632A0">
      <w:pPr>
        <w:tabs>
          <w:tab w:val="left" w:pos="1979"/>
        </w:tabs>
        <w:spacing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3A6DF652" w14:textId="77777777" w:rsidR="003F7FEB" w:rsidRDefault="00716217" w:rsidP="008632A0">
      <w:pPr>
        <w:tabs>
          <w:tab w:val="left" w:pos="1979"/>
        </w:tabs>
        <w:spacing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278F7EB5" w14:textId="77777777" w:rsidR="003F7FEB" w:rsidRDefault="00716217" w:rsidP="008632A0">
      <w:pPr>
        <w:tabs>
          <w:tab w:val="left" w:pos="1979"/>
        </w:tabs>
        <w:spacing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B060DA" w:rsidRPr="00B060DA">
        <w:rPr>
          <w:rFonts w:ascii="Arial" w:hAnsi="Arial" w:cs="Arial"/>
          <w:b/>
          <w:bCs/>
          <w:sz w:val="24"/>
          <w:szCs w:val="24"/>
          <w:lang w:val="en-US" w:eastAsia="en-US"/>
        </w:rPr>
        <w:t>Remaining issues on HARQ related timer handling for NR NTN</w:t>
      </w:r>
    </w:p>
    <w:p w14:paraId="46FCB434" w14:textId="77777777" w:rsidR="003F7FEB" w:rsidRDefault="00716217" w:rsidP="008632A0">
      <w:pPr>
        <w:tabs>
          <w:tab w:val="left" w:pos="1979"/>
        </w:tabs>
        <w:spacing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8.</w:t>
      </w:r>
      <w:r w:rsidR="00D9354F">
        <w:rPr>
          <w:rFonts w:ascii="Arial" w:hAnsi="Arial" w:cs="Arial"/>
          <w:b/>
          <w:bCs/>
          <w:sz w:val="24"/>
          <w:szCs w:val="24"/>
          <w:lang w:val="en-US"/>
        </w:rPr>
        <w:t>10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.</w:t>
      </w:r>
      <w:r w:rsidR="00D9354F">
        <w:rPr>
          <w:rFonts w:ascii="Arial" w:hAnsi="Arial" w:cs="Arial"/>
          <w:b/>
          <w:bCs/>
          <w:sz w:val="24"/>
          <w:szCs w:val="24"/>
          <w:lang w:val="en-US"/>
        </w:rPr>
        <w:t>2.2</w:t>
      </w:r>
    </w:p>
    <w:p w14:paraId="679A0F8C" w14:textId="77777777" w:rsidR="003F7FEB" w:rsidRDefault="00716217" w:rsidP="008632A0">
      <w:pPr>
        <w:tabs>
          <w:tab w:val="left" w:pos="1979"/>
        </w:tabs>
        <w:spacing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1C5353D7" w14:textId="77777777" w:rsidR="003F7FEB" w:rsidRPr="008632A0" w:rsidRDefault="00716217">
      <w:pPr>
        <w:pStyle w:val="1"/>
        <w:pBdr>
          <w:top w:val="single" w:sz="12" w:space="1" w:color="auto"/>
        </w:pBdr>
        <w:jc w:val="left"/>
        <w:rPr>
          <w:rFonts w:eastAsiaTheme="majorHAnsi" w:cs="Arial"/>
        </w:rPr>
      </w:pPr>
      <w:bookmarkStart w:id="1" w:name="_Ref165266342"/>
      <w:r w:rsidRPr="008632A0">
        <w:rPr>
          <w:rFonts w:eastAsiaTheme="majorHAnsi" w:cs="Arial"/>
        </w:rPr>
        <w:t>Introduction</w:t>
      </w:r>
      <w:bookmarkEnd w:id="1"/>
    </w:p>
    <w:p w14:paraId="43C41AC0" w14:textId="77777777" w:rsidR="003F7FEB" w:rsidRDefault="00716217">
      <w:pPr>
        <w:rPr>
          <w:rStyle w:val="a9"/>
        </w:rPr>
      </w:pPr>
      <w:r>
        <w:rPr>
          <w:rStyle w:val="a9"/>
        </w:rPr>
        <w:t xml:space="preserve">In the previous meetings, the following agreements have been achieved on the topic of </w:t>
      </w:r>
      <w:r w:rsidR="006138E0">
        <w:rPr>
          <w:rStyle w:val="a9"/>
        </w:rPr>
        <w:t>HARQ</w:t>
      </w:r>
      <w:r w:rsidR="008632A0">
        <w:rPr>
          <w:rStyle w:val="a9"/>
        </w:rPr>
        <w:t xml:space="preserve"> </w:t>
      </w:r>
      <w:r w:rsidR="008632A0">
        <w:rPr>
          <w:rStyle w:val="a9"/>
          <w:rFonts w:hint="eastAsia"/>
        </w:rPr>
        <w:t>related</w:t>
      </w:r>
      <w:r w:rsidR="006138E0">
        <w:rPr>
          <w:rStyle w:val="a9"/>
        </w:rPr>
        <w:t xml:space="preserve"> </w:t>
      </w:r>
      <w:r w:rsidR="006138E0">
        <w:rPr>
          <w:rStyle w:val="a9"/>
          <w:rFonts w:hint="eastAsia"/>
        </w:rPr>
        <w:t>timer</w:t>
      </w:r>
      <w:r w:rsidR="006138E0">
        <w:rPr>
          <w:rStyle w:val="a9"/>
        </w:rPr>
        <w:t xml:space="preserve"> </w:t>
      </w:r>
      <w:r w:rsidR="008632A0">
        <w:rPr>
          <w:rStyle w:val="a9"/>
        </w:rPr>
        <w:t xml:space="preserve">handling </w:t>
      </w:r>
      <w:r w:rsidR="006138E0">
        <w:rPr>
          <w:rStyle w:val="a9"/>
          <w:rFonts w:hint="eastAsia"/>
        </w:rPr>
        <w:t>for</w:t>
      </w:r>
      <w:r w:rsidR="006138E0">
        <w:rPr>
          <w:rStyle w:val="a9"/>
        </w:rPr>
        <w:t xml:space="preserve"> NTN </w:t>
      </w:r>
      <w:r w:rsidR="006138E0">
        <w:rPr>
          <w:rStyle w:val="a9"/>
          <w:rFonts w:hint="eastAsia"/>
        </w:rPr>
        <w:t>scenario</w:t>
      </w:r>
      <w:r>
        <w:rPr>
          <w:rStyle w:val="a9"/>
        </w:rPr>
        <w:t>.</w:t>
      </w:r>
    </w:p>
    <w:p w14:paraId="554301B4" w14:textId="75806873" w:rsidR="003F7FEB" w:rsidRDefault="00716217">
      <w:pPr>
        <w:spacing w:before="120"/>
        <w:rPr>
          <w:rStyle w:val="a9"/>
        </w:rPr>
      </w:pPr>
      <w:r>
        <w:rPr>
          <w:rStyle w:val="a9"/>
        </w:rPr>
        <w:t>RAN2#113e meeting</w:t>
      </w:r>
      <w:r w:rsidR="00787553">
        <w:rPr>
          <w:rStyle w:val="a9"/>
        </w:rPr>
        <w:t xml:space="preserve"> [1]</w:t>
      </w:r>
      <w:r>
        <w:rPr>
          <w:rStyle w:val="a9"/>
        </w:rPr>
        <w:t>:</w:t>
      </w:r>
    </w:p>
    <w:p w14:paraId="06A53AF3" w14:textId="77777777" w:rsidR="003F7FEB" w:rsidRDefault="00716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napToGrid w:val="0"/>
        <w:ind w:left="1622" w:hanging="363"/>
        <w:rPr>
          <w:rFonts w:ascii="Arial" w:eastAsia="MS Mincho" w:hAnsi="Arial"/>
          <w:sz w:val="20"/>
          <w:szCs w:val="24"/>
          <w:lang w:eastAsia="en-GB"/>
        </w:rPr>
      </w:pPr>
      <w:r>
        <w:rPr>
          <w:rFonts w:ascii="Arial" w:eastAsia="MS Mincho" w:hAnsi="Arial"/>
          <w:sz w:val="20"/>
          <w:szCs w:val="24"/>
          <w:lang w:eastAsia="en-GB"/>
        </w:rPr>
        <w:t>Agreements via email - from offline [103]:</w:t>
      </w:r>
    </w:p>
    <w:p w14:paraId="0BD3269E" w14:textId="77777777" w:rsidR="003F7FEB" w:rsidRDefault="00716217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napToGrid w:val="0"/>
        <w:rPr>
          <w:rFonts w:ascii="Arial" w:eastAsia="MS Mincho" w:hAnsi="Arial"/>
          <w:sz w:val="20"/>
          <w:szCs w:val="24"/>
          <w:lang w:eastAsia="en-GB"/>
        </w:rPr>
      </w:pPr>
      <w:r>
        <w:rPr>
          <w:rFonts w:ascii="Arial" w:eastAsia="MS Mincho" w:hAnsi="Arial"/>
          <w:sz w:val="20"/>
          <w:szCs w:val="24"/>
          <w:lang w:eastAsia="en-GB"/>
        </w:rPr>
        <w:t xml:space="preserve">For HARQ processes with DL HARQ feedback disabled, </w:t>
      </w:r>
      <w:proofErr w:type="spellStart"/>
      <w:r>
        <w:rPr>
          <w:rFonts w:ascii="Arial" w:eastAsia="MS Mincho" w:hAnsi="Arial"/>
          <w:sz w:val="20"/>
          <w:szCs w:val="24"/>
          <w:lang w:eastAsia="en-GB"/>
        </w:rPr>
        <w:t>drx</w:t>
      </w:r>
      <w:proofErr w:type="spellEnd"/>
      <w:r>
        <w:rPr>
          <w:rFonts w:ascii="Arial" w:eastAsia="MS Mincho" w:hAnsi="Arial"/>
          <w:sz w:val="20"/>
          <w:szCs w:val="24"/>
          <w:lang w:eastAsia="en-GB"/>
        </w:rPr>
        <w:t>-HARQ-RTT-</w:t>
      </w:r>
      <w:proofErr w:type="spellStart"/>
      <w:r>
        <w:rPr>
          <w:rFonts w:ascii="Arial" w:eastAsia="MS Mincho" w:hAnsi="Arial"/>
          <w:sz w:val="20"/>
          <w:szCs w:val="24"/>
          <w:lang w:eastAsia="en-GB"/>
        </w:rPr>
        <w:t>TimerDL</w:t>
      </w:r>
      <w:proofErr w:type="spellEnd"/>
      <w:r>
        <w:rPr>
          <w:rFonts w:ascii="Arial" w:eastAsia="MS Mincho" w:hAnsi="Arial"/>
          <w:sz w:val="20"/>
          <w:szCs w:val="24"/>
          <w:lang w:eastAsia="en-GB"/>
        </w:rPr>
        <w:t xml:space="preserve"> is not started.</w:t>
      </w:r>
    </w:p>
    <w:p w14:paraId="3E7D2090" w14:textId="77777777" w:rsidR="003F7FEB" w:rsidRDefault="00716217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napToGrid w:val="0"/>
        <w:rPr>
          <w:rStyle w:val="a9"/>
        </w:rPr>
      </w:pPr>
      <w:r>
        <w:rPr>
          <w:rFonts w:ascii="Arial" w:eastAsia="MS Mincho" w:hAnsi="Arial"/>
          <w:sz w:val="20"/>
          <w:szCs w:val="24"/>
          <w:lang w:eastAsia="en-GB"/>
        </w:rPr>
        <w:t>FFS: method(s) to support blind retransmission for HARQ processes with HARQ feedback disabled.</w:t>
      </w:r>
    </w:p>
    <w:p w14:paraId="615711BF" w14:textId="223CA139" w:rsidR="003F7FEB" w:rsidRDefault="00716217">
      <w:pPr>
        <w:spacing w:before="120"/>
        <w:rPr>
          <w:rStyle w:val="a9"/>
        </w:rPr>
      </w:pPr>
      <w:r>
        <w:rPr>
          <w:rStyle w:val="a9"/>
        </w:rPr>
        <w:t>RAN2#11</w:t>
      </w:r>
      <w:r>
        <w:rPr>
          <w:rStyle w:val="a9"/>
          <w:rFonts w:hint="eastAsia"/>
          <w:lang w:val="en-US"/>
        </w:rPr>
        <w:t>5</w:t>
      </w:r>
      <w:r>
        <w:rPr>
          <w:rStyle w:val="a9"/>
        </w:rPr>
        <w:t>e meeting</w:t>
      </w:r>
      <w:r w:rsidR="00787553">
        <w:rPr>
          <w:rStyle w:val="a9"/>
        </w:rPr>
        <w:t xml:space="preserve"> [2]</w:t>
      </w:r>
      <w:r>
        <w:rPr>
          <w:rStyle w:val="a9"/>
        </w:rPr>
        <w:t>:</w:t>
      </w:r>
    </w:p>
    <w:p w14:paraId="6450B9A1" w14:textId="77777777" w:rsidR="003F7FEB" w:rsidRDefault="00716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napToGrid w:val="0"/>
        <w:ind w:left="1622" w:hanging="363"/>
        <w:rPr>
          <w:rFonts w:ascii="Arial" w:eastAsia="MS Mincho" w:hAnsi="Arial"/>
          <w:sz w:val="20"/>
          <w:szCs w:val="24"/>
          <w:lang w:eastAsia="en-GB"/>
        </w:rPr>
      </w:pPr>
      <w:r>
        <w:rPr>
          <w:rFonts w:ascii="Arial" w:eastAsia="MS Mincho" w:hAnsi="Arial"/>
          <w:sz w:val="20"/>
          <w:szCs w:val="24"/>
          <w:lang w:eastAsia="en-GB"/>
        </w:rPr>
        <w:t>1b.</w:t>
      </w:r>
      <w:r>
        <w:rPr>
          <w:rFonts w:ascii="Arial" w:eastAsia="MS Mincho" w:hAnsi="Arial"/>
          <w:sz w:val="20"/>
          <w:szCs w:val="24"/>
          <w:lang w:eastAsia="en-GB"/>
        </w:rPr>
        <w:tab/>
        <w:t>HARQ state A/B are defined as follows:</w:t>
      </w:r>
    </w:p>
    <w:p w14:paraId="07EE4F40" w14:textId="77777777" w:rsidR="003F7FEB" w:rsidRDefault="00716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napToGrid w:val="0"/>
        <w:ind w:left="1622" w:hanging="363"/>
        <w:rPr>
          <w:rFonts w:ascii="Arial" w:eastAsia="MS Mincho" w:hAnsi="Arial"/>
          <w:sz w:val="20"/>
          <w:szCs w:val="24"/>
          <w:lang w:eastAsia="en-GB"/>
        </w:rPr>
      </w:pPr>
      <w:r>
        <w:rPr>
          <w:rFonts w:ascii="Arial" w:eastAsia="MS Mincho" w:hAnsi="Arial"/>
          <w:sz w:val="20"/>
          <w:szCs w:val="24"/>
          <w:lang w:eastAsia="en-GB"/>
        </w:rPr>
        <w:tab/>
        <w:t>-</w:t>
      </w:r>
      <w:r>
        <w:rPr>
          <w:rFonts w:ascii="Arial" w:eastAsia="MS Mincho" w:hAnsi="Arial"/>
          <w:sz w:val="20"/>
          <w:szCs w:val="24"/>
          <w:lang w:eastAsia="en-GB"/>
        </w:rPr>
        <w:tab/>
        <w:t xml:space="preserve">HARQ state A: length of </w:t>
      </w:r>
      <w:proofErr w:type="spellStart"/>
      <w:r>
        <w:rPr>
          <w:rFonts w:ascii="Arial" w:eastAsia="MS Mincho" w:hAnsi="Arial"/>
          <w:sz w:val="20"/>
          <w:szCs w:val="24"/>
          <w:lang w:eastAsia="en-GB"/>
        </w:rPr>
        <w:t>drx</w:t>
      </w:r>
      <w:proofErr w:type="spellEnd"/>
      <w:r>
        <w:rPr>
          <w:rFonts w:ascii="Arial" w:eastAsia="MS Mincho" w:hAnsi="Arial"/>
          <w:sz w:val="20"/>
          <w:szCs w:val="24"/>
          <w:lang w:eastAsia="en-GB"/>
        </w:rPr>
        <w:t>-HARQ-RTT-</w:t>
      </w:r>
      <w:proofErr w:type="spellStart"/>
      <w:r>
        <w:rPr>
          <w:rFonts w:ascii="Arial" w:eastAsia="MS Mincho" w:hAnsi="Arial"/>
          <w:sz w:val="20"/>
          <w:szCs w:val="24"/>
          <w:lang w:eastAsia="en-GB"/>
        </w:rPr>
        <w:t>TimerUL</w:t>
      </w:r>
      <w:proofErr w:type="spellEnd"/>
      <w:r>
        <w:rPr>
          <w:rFonts w:ascii="Arial" w:eastAsia="MS Mincho" w:hAnsi="Arial"/>
          <w:sz w:val="20"/>
          <w:szCs w:val="24"/>
          <w:lang w:eastAsia="en-GB"/>
        </w:rPr>
        <w:t xml:space="preserve"> is extended by UE-</w:t>
      </w:r>
      <w:proofErr w:type="spellStart"/>
      <w:r>
        <w:rPr>
          <w:rFonts w:ascii="Arial" w:eastAsia="MS Mincho" w:hAnsi="Arial"/>
          <w:sz w:val="20"/>
          <w:szCs w:val="24"/>
          <w:lang w:eastAsia="en-GB"/>
        </w:rPr>
        <w:t>gNB</w:t>
      </w:r>
      <w:proofErr w:type="spellEnd"/>
      <w:r>
        <w:rPr>
          <w:rFonts w:ascii="Arial" w:eastAsia="MS Mincho" w:hAnsi="Arial"/>
          <w:sz w:val="20"/>
          <w:szCs w:val="24"/>
          <w:lang w:eastAsia="en-GB"/>
        </w:rPr>
        <w:t xml:space="preserve"> RTT (i.e. UE PDCCH monitoring is optimized to support UL retransmission grant based on UL decoding result).</w:t>
      </w:r>
    </w:p>
    <w:p w14:paraId="5C630418" w14:textId="77777777" w:rsidR="003F7FEB" w:rsidRDefault="00716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napToGrid w:val="0"/>
        <w:ind w:left="1622" w:hanging="363"/>
        <w:rPr>
          <w:rStyle w:val="a9"/>
        </w:rPr>
      </w:pPr>
      <w:r>
        <w:rPr>
          <w:rFonts w:ascii="Arial" w:eastAsia="MS Mincho" w:hAnsi="Arial"/>
          <w:sz w:val="20"/>
          <w:szCs w:val="24"/>
          <w:lang w:eastAsia="en-GB"/>
        </w:rPr>
        <w:tab/>
        <w:t>-</w:t>
      </w:r>
      <w:r>
        <w:rPr>
          <w:rFonts w:ascii="Arial" w:eastAsia="MS Mincho" w:hAnsi="Arial"/>
          <w:sz w:val="20"/>
          <w:szCs w:val="24"/>
          <w:lang w:eastAsia="en-GB"/>
        </w:rPr>
        <w:tab/>
        <w:t xml:space="preserve">HARQ state B:  </w:t>
      </w:r>
      <w:proofErr w:type="spellStart"/>
      <w:r>
        <w:rPr>
          <w:rFonts w:ascii="Arial" w:eastAsia="MS Mincho" w:hAnsi="Arial"/>
          <w:sz w:val="20"/>
          <w:szCs w:val="24"/>
          <w:lang w:eastAsia="en-GB"/>
        </w:rPr>
        <w:t>drx</w:t>
      </w:r>
      <w:proofErr w:type="spellEnd"/>
      <w:r>
        <w:rPr>
          <w:rFonts w:ascii="Arial" w:eastAsia="MS Mincho" w:hAnsi="Arial"/>
          <w:sz w:val="20"/>
          <w:szCs w:val="24"/>
          <w:lang w:eastAsia="en-GB"/>
        </w:rPr>
        <w:t>-HARQ-RTT-</w:t>
      </w:r>
      <w:proofErr w:type="spellStart"/>
      <w:r>
        <w:rPr>
          <w:rFonts w:ascii="Arial" w:eastAsia="MS Mincho" w:hAnsi="Arial"/>
          <w:sz w:val="20"/>
          <w:szCs w:val="24"/>
          <w:lang w:eastAsia="en-GB"/>
        </w:rPr>
        <w:t>TimerUL</w:t>
      </w:r>
      <w:proofErr w:type="spellEnd"/>
      <w:r>
        <w:rPr>
          <w:rFonts w:ascii="Arial" w:eastAsia="MS Mincho" w:hAnsi="Arial"/>
          <w:sz w:val="20"/>
          <w:szCs w:val="24"/>
          <w:lang w:eastAsia="en-GB"/>
        </w:rPr>
        <w:t xml:space="preserve"> is not started. </w:t>
      </w:r>
    </w:p>
    <w:p w14:paraId="5DA0EF3F" w14:textId="77777777" w:rsidR="003F7FEB" w:rsidRDefault="00716217">
      <w:pPr>
        <w:rPr>
          <w:rStyle w:val="a9"/>
        </w:rPr>
      </w:pPr>
      <w:r>
        <w:rPr>
          <w:rStyle w:val="a9"/>
          <w:rFonts w:hint="eastAsia"/>
          <w:lang w:val="en-US"/>
        </w:rPr>
        <w:t>In RAN2#116 meeting, RAN2 discussed whether to start</w:t>
      </w:r>
      <w:r w:rsidRPr="001B1CB4">
        <w:rPr>
          <w:rStyle w:val="a9"/>
          <w:i/>
          <w:iCs/>
          <w:lang w:val="en-US"/>
        </w:rPr>
        <w:t xml:space="preserve"> </w:t>
      </w:r>
      <w:proofErr w:type="spellStart"/>
      <w:r w:rsidRPr="001B1CB4">
        <w:rPr>
          <w:i/>
          <w:iCs/>
        </w:rPr>
        <w:t>drx-RetransmissionTimerDL</w:t>
      </w:r>
      <w:proofErr w:type="spellEnd"/>
      <w:r w:rsidRPr="001B1CB4">
        <w:rPr>
          <w:i/>
          <w:iCs/>
          <w:lang w:val="en-US"/>
        </w:rPr>
        <w:t>/UL</w:t>
      </w:r>
      <w:r>
        <w:rPr>
          <w:rFonts w:hint="eastAsia"/>
          <w:lang w:val="en-US"/>
        </w:rPr>
        <w:t xml:space="preserve"> or not</w:t>
      </w:r>
      <w:r w:rsidR="008632A0">
        <w:rPr>
          <w:lang w:val="en-US"/>
        </w:rPr>
        <w:t xml:space="preserve"> for a HARQ process configured with HARQ state B</w:t>
      </w:r>
      <w:r w:rsidR="004F171E">
        <w:rPr>
          <w:lang w:val="en-US"/>
        </w:rPr>
        <w:t xml:space="preserve"> or configured with DL HARQ feedback disabled</w:t>
      </w:r>
      <w:r>
        <w:rPr>
          <w:rFonts w:hint="eastAsia"/>
          <w:lang w:val="en-US"/>
        </w:rPr>
        <w:t xml:space="preserve">, </w:t>
      </w:r>
      <w:r w:rsidR="008632A0">
        <w:rPr>
          <w:szCs w:val="22"/>
          <w:lang w:val="en-US"/>
        </w:rPr>
        <w:t xml:space="preserve">failed to </w:t>
      </w:r>
      <w:r>
        <w:rPr>
          <w:rFonts w:hint="eastAsia"/>
          <w:szCs w:val="22"/>
          <w:lang w:val="en-US"/>
        </w:rPr>
        <w:t xml:space="preserve">achieve </w:t>
      </w:r>
      <w:r w:rsidR="004B0325">
        <w:rPr>
          <w:rFonts w:hint="eastAsia"/>
          <w:szCs w:val="22"/>
          <w:lang w:val="en-US"/>
        </w:rPr>
        <w:t>any</w:t>
      </w:r>
      <w:r w:rsidR="004B0325"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>agreement</w:t>
      </w:r>
      <w:r>
        <w:rPr>
          <w:rFonts w:hint="eastAsia"/>
          <w:lang w:val="en-US"/>
        </w:rPr>
        <w:t>.</w:t>
      </w:r>
      <w:r>
        <w:rPr>
          <w:rStyle w:val="a9"/>
          <w:rFonts w:hint="eastAsia"/>
          <w:lang w:val="en-US"/>
        </w:rPr>
        <w:t xml:space="preserve"> </w:t>
      </w:r>
      <w:r>
        <w:rPr>
          <w:rStyle w:val="a9"/>
        </w:rPr>
        <w:t xml:space="preserve">In this contribution, we will </w:t>
      </w:r>
      <w:r>
        <w:rPr>
          <w:rStyle w:val="a9"/>
          <w:rFonts w:hint="eastAsia"/>
          <w:lang w:val="en-US"/>
        </w:rPr>
        <w:t>continue to discuss this issue and give our proposals</w:t>
      </w:r>
      <w:r>
        <w:rPr>
          <w:rStyle w:val="a9"/>
        </w:rPr>
        <w:t>.</w:t>
      </w:r>
    </w:p>
    <w:p w14:paraId="02073EA0" w14:textId="77777777" w:rsidR="003F7FEB" w:rsidRDefault="00716217" w:rsidP="008632A0">
      <w:pPr>
        <w:pStyle w:val="1"/>
        <w:pBdr>
          <w:top w:val="single" w:sz="12" w:space="1" w:color="auto"/>
        </w:pBdr>
        <w:jc w:val="left"/>
        <w:rPr>
          <w:rFonts w:ascii="Times New Roman" w:eastAsiaTheme="majorHAnsi" w:hAnsi="Times New Roman"/>
          <w:b/>
          <w:bCs/>
        </w:rPr>
      </w:pPr>
      <w:r w:rsidRPr="008632A0">
        <w:rPr>
          <w:rFonts w:eastAsiaTheme="majorHAnsi" w:cs="Arial"/>
        </w:rPr>
        <w:t>Discussion</w:t>
      </w:r>
    </w:p>
    <w:p w14:paraId="6AFA2177" w14:textId="77777777" w:rsidR="003F7FEB" w:rsidRDefault="004F171E">
      <w:pPr>
        <w:pStyle w:val="2"/>
        <w:ind w:left="578" w:hanging="578"/>
        <w:rPr>
          <w:lang w:val="fr-FR"/>
        </w:rPr>
      </w:pPr>
      <w:r>
        <w:rPr>
          <w:lang w:val="fr-FR"/>
        </w:rPr>
        <w:t>drx</w:t>
      </w:r>
      <w:r w:rsidR="00716217">
        <w:rPr>
          <w:lang w:val="fr-FR"/>
        </w:rPr>
        <w:t>-RetransmissionTimer</w:t>
      </w:r>
      <w:r w:rsidR="00716217">
        <w:rPr>
          <w:rFonts w:hint="eastAsia"/>
          <w:lang w:val="en-US"/>
        </w:rPr>
        <w:t>D</w:t>
      </w:r>
      <w:r w:rsidR="00716217">
        <w:rPr>
          <w:lang w:val="fr-FR"/>
        </w:rPr>
        <w:t>L</w:t>
      </w:r>
      <w:r>
        <w:rPr>
          <w:lang w:val="fr-FR"/>
        </w:rPr>
        <w:t xml:space="preserve"> handling</w:t>
      </w:r>
    </w:p>
    <w:p w14:paraId="18E2CBEB" w14:textId="0511F9D9" w:rsidR="003F7FEB" w:rsidRDefault="00716217">
      <w:pPr>
        <w:rPr>
          <w:lang w:val="en-US"/>
        </w:rPr>
      </w:pPr>
      <w:r>
        <w:rPr>
          <w:rFonts w:hint="eastAsia"/>
          <w:szCs w:val="22"/>
          <w:lang w:val="en-US"/>
        </w:rPr>
        <w:t xml:space="preserve">In RAN2#116 </w:t>
      </w:r>
      <w:r>
        <w:t>[offline-101]</w:t>
      </w:r>
      <w:r>
        <w:rPr>
          <w:rFonts w:hint="eastAsia"/>
          <w:lang w:val="en-US"/>
        </w:rPr>
        <w:t xml:space="preserve">, RAN2 has discussed whether </w:t>
      </w:r>
      <w:r>
        <w:t xml:space="preserve">to start </w:t>
      </w:r>
      <w:proofErr w:type="spellStart"/>
      <w:r w:rsidRPr="001B1CB4">
        <w:rPr>
          <w:i/>
          <w:iCs/>
        </w:rPr>
        <w:t>drx-RetransmissionTimerDL</w:t>
      </w:r>
      <w:proofErr w:type="spellEnd"/>
      <w:r>
        <w:rPr>
          <w:rFonts w:hint="eastAsia"/>
          <w:lang w:val="en-US"/>
        </w:rPr>
        <w:t xml:space="preserve"> or not to support blind transmission </w:t>
      </w:r>
      <w:r>
        <w:rPr>
          <w:rFonts w:hint="eastAsia"/>
          <w:szCs w:val="22"/>
          <w:lang w:val="en-US"/>
        </w:rPr>
        <w:t>f</w:t>
      </w:r>
      <w:r>
        <w:rPr>
          <w:rFonts w:hint="eastAsia"/>
          <w:szCs w:val="22"/>
          <w:lang w:eastAsia="en-GB"/>
        </w:rPr>
        <w:t>or HARQ processes with DL HA</w:t>
      </w:r>
      <w:bookmarkStart w:id="2" w:name="_GoBack"/>
      <w:bookmarkEnd w:id="2"/>
      <w:r>
        <w:rPr>
          <w:rFonts w:hint="eastAsia"/>
          <w:szCs w:val="22"/>
          <w:lang w:eastAsia="en-GB"/>
        </w:rPr>
        <w:t>RQ feedback disabled</w:t>
      </w:r>
      <w:r>
        <w:rPr>
          <w:rFonts w:hint="eastAsia"/>
          <w:szCs w:val="22"/>
          <w:lang w:val="en-US"/>
        </w:rPr>
        <w:t xml:space="preserve">. The following solutions proposed by the opponent </w:t>
      </w:r>
      <w:r w:rsidR="004F171E">
        <w:rPr>
          <w:szCs w:val="22"/>
          <w:lang w:val="en-US"/>
        </w:rPr>
        <w:t xml:space="preserve">to rely on </w:t>
      </w:r>
      <w:proofErr w:type="spellStart"/>
      <w:r w:rsidRPr="001B1CB4">
        <w:rPr>
          <w:i/>
          <w:iCs/>
        </w:rPr>
        <w:t>drx-RetransmissionTimerDL</w:t>
      </w:r>
      <w:proofErr w:type="spellEnd"/>
      <w:r>
        <w:rPr>
          <w:rFonts w:hint="eastAsia"/>
          <w:lang w:val="en-US"/>
        </w:rPr>
        <w:t xml:space="preserve"> are summari</w:t>
      </w:r>
      <w:r w:rsidR="009877DC">
        <w:rPr>
          <w:rFonts w:hint="eastAsia"/>
          <w:lang w:val="en-US"/>
        </w:rPr>
        <w:t>z</w:t>
      </w:r>
      <w:r>
        <w:rPr>
          <w:rFonts w:hint="eastAsia"/>
          <w:lang w:val="en-US"/>
        </w:rPr>
        <w:t>ed:</w:t>
      </w:r>
    </w:p>
    <w:p w14:paraId="4FB5C053" w14:textId="77777777" w:rsidR="003F7FEB" w:rsidRDefault="00716217">
      <w:pPr>
        <w:numPr>
          <w:ilvl w:val="0"/>
          <w:numId w:val="8"/>
        </w:numPr>
        <w:ind w:left="840"/>
        <w:rPr>
          <w:lang w:val="en-US"/>
        </w:rPr>
      </w:pPr>
      <w:r>
        <w:rPr>
          <w:rFonts w:hint="eastAsia"/>
          <w:u w:val="single"/>
          <w:lang w:val="en-US"/>
        </w:rPr>
        <w:t>Solution 1</w:t>
      </w:r>
      <w:r>
        <w:rPr>
          <w:rFonts w:hint="eastAsia"/>
          <w:lang w:val="en-US"/>
        </w:rPr>
        <w:t xml:space="preserve">: Relying on </w:t>
      </w:r>
      <w:bookmarkStart w:id="3" w:name="OLE_LINK3"/>
      <w:r>
        <w:rPr>
          <w:rFonts w:eastAsiaTheme="minorEastAsia" w:hint="eastAsia"/>
        </w:rPr>
        <w:t>D</w:t>
      </w:r>
      <w:r>
        <w:rPr>
          <w:rFonts w:eastAsiaTheme="minorEastAsia"/>
        </w:rPr>
        <w:t>RX Inactivity timer</w:t>
      </w:r>
      <w:bookmarkEnd w:id="3"/>
      <w:r>
        <w:rPr>
          <w:rFonts w:eastAsiaTheme="minorEastAsia" w:hint="eastAsia"/>
          <w:lang w:val="en-US"/>
        </w:rPr>
        <w:t xml:space="preserve"> to support blind </w:t>
      </w:r>
      <w:r w:rsidR="004F171E">
        <w:rPr>
          <w:rFonts w:eastAsiaTheme="minorEastAsia"/>
          <w:lang w:val="en-US"/>
        </w:rPr>
        <w:t xml:space="preserve">DL </w:t>
      </w:r>
      <w:r>
        <w:rPr>
          <w:rFonts w:eastAsiaTheme="minorEastAsia" w:hint="eastAsia"/>
          <w:lang w:val="en-US"/>
        </w:rPr>
        <w:t>retransmission.</w:t>
      </w:r>
    </w:p>
    <w:p w14:paraId="0AA014B6" w14:textId="77777777" w:rsidR="003F7FEB" w:rsidRDefault="00716217">
      <w:pPr>
        <w:numPr>
          <w:ilvl w:val="0"/>
          <w:numId w:val="8"/>
        </w:numPr>
        <w:ind w:left="840"/>
        <w:rPr>
          <w:lang w:val="en-US"/>
        </w:rPr>
      </w:pPr>
      <w:r>
        <w:rPr>
          <w:rFonts w:hint="eastAsia"/>
          <w:u w:val="single"/>
          <w:lang w:val="en-US"/>
        </w:rPr>
        <w:t>Solution 2</w:t>
      </w:r>
      <w:r>
        <w:rPr>
          <w:rFonts w:hint="eastAsia"/>
          <w:lang w:val="en-US"/>
        </w:rPr>
        <w:t>:</w:t>
      </w:r>
      <w:r>
        <w:rPr>
          <w:rFonts w:eastAsiaTheme="minorEastAsia" w:hint="eastAsia"/>
          <w:lang w:val="en-US"/>
        </w:rPr>
        <w:t xml:space="preserve"> </w:t>
      </w:r>
      <w:r>
        <w:rPr>
          <w:rFonts w:hint="eastAsia"/>
          <w:lang w:val="en-US"/>
        </w:rPr>
        <w:t>Relying on</w:t>
      </w:r>
      <w:r>
        <w:rPr>
          <w:rFonts w:eastAsiaTheme="minorEastAsia" w:hint="eastAsia"/>
          <w:lang w:val="en-US"/>
        </w:rPr>
        <w:t xml:space="preserve"> any Active time to support blind </w:t>
      </w:r>
      <w:r w:rsidR="004F171E">
        <w:rPr>
          <w:rFonts w:eastAsiaTheme="minorEastAsia"/>
          <w:lang w:val="en-US"/>
        </w:rPr>
        <w:t xml:space="preserve">DL </w:t>
      </w:r>
      <w:r>
        <w:rPr>
          <w:rFonts w:eastAsiaTheme="minorEastAsia" w:hint="eastAsia"/>
          <w:lang w:val="en-US"/>
        </w:rPr>
        <w:t>retransmission.</w:t>
      </w:r>
    </w:p>
    <w:p w14:paraId="3A473474" w14:textId="47392143" w:rsidR="003F7FEB" w:rsidRDefault="00716217">
      <w:pPr>
        <w:rPr>
          <w:rFonts w:eastAsiaTheme="minorEastAsia"/>
          <w:lang w:val="en-US"/>
        </w:rPr>
      </w:pPr>
      <w:r>
        <w:rPr>
          <w:rFonts w:hint="eastAsia"/>
          <w:lang w:val="en-US"/>
        </w:rPr>
        <w:t xml:space="preserve">For solution 1, </w:t>
      </w:r>
      <w:r>
        <w:rPr>
          <w:rFonts w:eastAsiaTheme="minorEastAsia" w:hint="eastAsia"/>
          <w:lang w:val="en-US"/>
        </w:rPr>
        <w:t>t</w:t>
      </w:r>
      <w:r>
        <w:rPr>
          <w:rFonts w:eastAsiaTheme="minorEastAsia"/>
          <w:lang w:eastAsia="en-GB"/>
        </w:rPr>
        <w:t xml:space="preserve">he </w:t>
      </w:r>
      <w:r w:rsidR="004F171E">
        <w:rPr>
          <w:rFonts w:eastAsiaTheme="minorEastAsia"/>
          <w:lang w:eastAsia="en-GB"/>
        </w:rPr>
        <w:t xml:space="preserve">Inactivity </w:t>
      </w:r>
      <w:r>
        <w:rPr>
          <w:rFonts w:eastAsiaTheme="minorEastAsia"/>
          <w:lang w:eastAsia="en-GB"/>
        </w:rPr>
        <w:t xml:space="preserve">Timer </w:t>
      </w:r>
      <w:r w:rsidR="004F171E">
        <w:rPr>
          <w:rFonts w:eastAsiaTheme="minorEastAsia"/>
          <w:lang w:eastAsia="en-GB"/>
        </w:rPr>
        <w:t>can be started for the UE</w:t>
      </w:r>
      <w:r>
        <w:rPr>
          <w:rFonts w:eastAsiaTheme="minorEastAsia"/>
          <w:lang w:eastAsia="en-GB"/>
        </w:rPr>
        <w:t xml:space="preserve"> to monitor the PDCCH</w:t>
      </w:r>
      <w:r w:rsidR="004F171E">
        <w:rPr>
          <w:rFonts w:eastAsiaTheme="minorEastAsia"/>
          <w:lang w:eastAsia="en-GB"/>
        </w:rPr>
        <w:t>,</w:t>
      </w:r>
      <w:r>
        <w:rPr>
          <w:rFonts w:eastAsiaTheme="minorEastAsia"/>
          <w:lang w:eastAsia="en-GB"/>
        </w:rPr>
        <w:t xml:space="preserve"> when UE receives the UL/DL scheduling. The NW can schedule the blind retransmission </w:t>
      </w:r>
      <w:r w:rsidR="00547B7A">
        <w:rPr>
          <w:rFonts w:eastAsiaTheme="minorEastAsia"/>
          <w:lang w:eastAsia="en-GB"/>
        </w:rPr>
        <w:t>during the period when</w:t>
      </w:r>
      <w:r>
        <w:rPr>
          <w:rFonts w:eastAsiaTheme="minorEastAsia"/>
          <w:lang w:eastAsia="en-GB"/>
        </w:rPr>
        <w:t xml:space="preserve"> </w:t>
      </w:r>
      <w:r w:rsidR="00CD1AFF">
        <w:rPr>
          <w:rFonts w:eastAsiaTheme="minorEastAsia"/>
          <w:lang w:eastAsia="en-GB"/>
        </w:rPr>
        <w:t xml:space="preserve">the </w:t>
      </w:r>
      <w:r>
        <w:rPr>
          <w:rFonts w:eastAsiaTheme="minorEastAsia"/>
          <w:lang w:eastAsia="en-GB"/>
        </w:rPr>
        <w:t>Inactive Timer</w:t>
      </w:r>
      <w:r w:rsidR="00547B7A">
        <w:rPr>
          <w:rFonts w:eastAsiaTheme="minorEastAsia"/>
          <w:lang w:eastAsia="en-GB"/>
        </w:rPr>
        <w:t xml:space="preserve"> is running</w:t>
      </w:r>
      <w:r>
        <w:rPr>
          <w:rFonts w:eastAsiaTheme="minorEastAsia"/>
          <w:lang w:eastAsia="en-GB"/>
        </w:rPr>
        <w:t>.</w:t>
      </w:r>
      <w:r>
        <w:rPr>
          <w:rFonts w:eastAsiaTheme="minorEastAsia" w:hint="eastAsia"/>
          <w:lang w:val="en-US"/>
        </w:rPr>
        <w:t xml:space="preserve"> Ac</w:t>
      </w:r>
      <w:r w:rsidR="009877DC">
        <w:rPr>
          <w:rFonts w:eastAsiaTheme="minorEastAsia" w:hint="eastAsia"/>
          <w:lang w:val="en-US"/>
        </w:rPr>
        <w:t>t</w:t>
      </w:r>
      <w:r>
        <w:rPr>
          <w:rFonts w:eastAsiaTheme="minorEastAsia" w:hint="eastAsia"/>
          <w:lang w:val="en-US"/>
        </w:rPr>
        <w:t xml:space="preserve">ually, the </w:t>
      </w:r>
      <w:r>
        <w:rPr>
          <w:rFonts w:eastAsiaTheme="minorEastAsia"/>
          <w:lang w:eastAsia="en-GB"/>
        </w:rPr>
        <w:t>Inactive Timer</w:t>
      </w:r>
      <w:r>
        <w:rPr>
          <w:rFonts w:eastAsiaTheme="minorEastAsia" w:hint="eastAsia"/>
          <w:lang w:val="en-US"/>
        </w:rPr>
        <w:t xml:space="preserve"> </w:t>
      </w:r>
      <w:r w:rsidR="00547B7A">
        <w:rPr>
          <w:rFonts w:eastAsiaTheme="minorEastAsia"/>
          <w:lang w:val="en-US"/>
        </w:rPr>
        <w:t>has been</w:t>
      </w:r>
      <w:r w:rsidR="00547B7A"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designed </w:t>
      </w:r>
      <w:r w:rsidR="00547B7A">
        <w:rPr>
          <w:rFonts w:eastAsiaTheme="minorEastAsia"/>
          <w:lang w:val="en-US"/>
        </w:rPr>
        <w:t xml:space="preserve">for the UE </w:t>
      </w:r>
      <w:r>
        <w:rPr>
          <w:rFonts w:eastAsiaTheme="minorEastAsia" w:hint="eastAsia"/>
          <w:lang w:val="en-US"/>
        </w:rPr>
        <w:t xml:space="preserve">to receive the </w:t>
      </w:r>
      <w:r w:rsidR="00547B7A">
        <w:rPr>
          <w:rFonts w:eastAsiaTheme="minorEastAsia"/>
          <w:lang w:val="en-US"/>
        </w:rPr>
        <w:t xml:space="preserve">scheduling of </w:t>
      </w:r>
      <w:r>
        <w:rPr>
          <w:rFonts w:eastAsiaTheme="minorEastAsia" w:hint="eastAsia"/>
          <w:lang w:val="en-US"/>
        </w:rPr>
        <w:t xml:space="preserve">subsequent </w:t>
      </w:r>
      <w:r>
        <w:rPr>
          <w:rFonts w:eastAsiaTheme="minorEastAsia" w:hint="eastAsia"/>
          <w:lang w:val="en-US"/>
        </w:rPr>
        <w:lastRenderedPageBreak/>
        <w:t>new transmission</w:t>
      </w:r>
      <w:r w:rsidR="00547B7A">
        <w:rPr>
          <w:rFonts w:eastAsiaTheme="minorEastAsia"/>
          <w:lang w:val="en-US"/>
        </w:rPr>
        <w:t>(s)</w:t>
      </w:r>
      <w:r>
        <w:rPr>
          <w:rFonts w:eastAsiaTheme="minorEastAsia" w:hint="eastAsia"/>
          <w:lang w:val="en-US"/>
        </w:rPr>
        <w:t>, rather than retransm</w:t>
      </w:r>
      <w:r w:rsidR="007E4DBC">
        <w:rPr>
          <w:rFonts w:eastAsiaTheme="minorEastAsia"/>
          <w:lang w:val="en-US"/>
        </w:rPr>
        <w:t>i</w:t>
      </w:r>
      <w:r>
        <w:rPr>
          <w:rFonts w:eastAsiaTheme="minorEastAsia" w:hint="eastAsia"/>
          <w:lang w:val="en-US"/>
        </w:rPr>
        <w:t xml:space="preserve">ssion. </w:t>
      </w:r>
      <w:r w:rsidR="00547B7A">
        <w:rPr>
          <w:rFonts w:eastAsiaTheme="minorEastAsia"/>
          <w:lang w:val="en-US"/>
        </w:rPr>
        <w:t xml:space="preserve">Given the potential differences in the nature of new transmission scheduling and retransmission scheduling, </w:t>
      </w:r>
      <w:r w:rsidR="00955144">
        <w:rPr>
          <w:rFonts w:eastAsiaTheme="minorEastAsia"/>
          <w:lang w:val="en-US"/>
        </w:rPr>
        <w:t xml:space="preserve">one cannot take for granted </w:t>
      </w:r>
      <w:r w:rsidR="001B1CB4">
        <w:rPr>
          <w:rFonts w:eastAsiaTheme="minorEastAsia"/>
          <w:lang w:val="en-US"/>
        </w:rPr>
        <w:t xml:space="preserve">to assume </w:t>
      </w:r>
      <w:r w:rsidR="00955144">
        <w:rPr>
          <w:rFonts w:eastAsiaTheme="minorEastAsia"/>
          <w:lang w:val="en-US"/>
        </w:rPr>
        <w:t xml:space="preserve">that the </w:t>
      </w:r>
      <w:r w:rsidR="00547B7A">
        <w:rPr>
          <w:rFonts w:eastAsiaTheme="minorEastAsia"/>
          <w:lang w:val="en-US"/>
        </w:rPr>
        <w:t xml:space="preserve">Inactive Timer </w:t>
      </w:r>
      <w:r w:rsidR="00955144">
        <w:rPr>
          <w:rFonts w:eastAsiaTheme="minorEastAsia"/>
          <w:lang w:val="en-US"/>
        </w:rPr>
        <w:t xml:space="preserve">automatically applies to </w:t>
      </w:r>
      <w:r w:rsidR="00547B7A">
        <w:rPr>
          <w:rFonts w:eastAsiaTheme="minorEastAsia"/>
          <w:lang w:val="en-US"/>
        </w:rPr>
        <w:t xml:space="preserve">cover also blind transmission scheduling. </w:t>
      </w:r>
      <w:r>
        <w:rPr>
          <w:rFonts w:eastAsiaTheme="minorEastAsia" w:hint="eastAsia"/>
          <w:lang w:val="en-US"/>
        </w:rPr>
        <w:t>If UE does</w:t>
      </w:r>
      <w:r w:rsidR="007E4DBC">
        <w:rPr>
          <w:rFonts w:eastAsiaTheme="minor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not have service with high throughput, the length of </w:t>
      </w:r>
      <w:r w:rsidR="00CD1AFF">
        <w:rPr>
          <w:rFonts w:eastAsiaTheme="minorEastAsia"/>
          <w:lang w:val="en-US"/>
        </w:rPr>
        <w:t xml:space="preserve">the </w:t>
      </w:r>
      <w:r>
        <w:rPr>
          <w:rFonts w:eastAsiaTheme="minorEastAsia"/>
          <w:lang w:eastAsia="en-GB"/>
        </w:rPr>
        <w:t>Inactive Timer</w:t>
      </w:r>
      <w:r>
        <w:rPr>
          <w:rFonts w:eastAsiaTheme="minorEastAsia" w:hint="eastAsia"/>
          <w:lang w:val="en-US"/>
        </w:rPr>
        <w:t xml:space="preserve"> may not </w:t>
      </w:r>
      <w:r w:rsidR="00547B7A">
        <w:rPr>
          <w:rFonts w:eastAsiaTheme="minorEastAsia"/>
          <w:lang w:val="en-US"/>
        </w:rPr>
        <w:t xml:space="preserve">be </w:t>
      </w:r>
      <w:r>
        <w:rPr>
          <w:rFonts w:eastAsiaTheme="minorEastAsia" w:hint="eastAsia"/>
          <w:lang w:val="en-US"/>
        </w:rPr>
        <w:t>very large</w:t>
      </w:r>
      <w:r w:rsidR="00547B7A">
        <w:rPr>
          <w:rFonts w:eastAsiaTheme="minorEastAsia"/>
          <w:lang w:val="en-US"/>
        </w:rPr>
        <w:t xml:space="preserve"> enough</w:t>
      </w:r>
      <w:r>
        <w:rPr>
          <w:rFonts w:eastAsiaTheme="minorEastAsia" w:hint="eastAsia"/>
          <w:lang w:val="en-US"/>
        </w:rPr>
        <w:t xml:space="preserve">, </w:t>
      </w:r>
      <w:r w:rsidR="00547B7A">
        <w:rPr>
          <w:rFonts w:eastAsiaTheme="minorEastAsia"/>
          <w:lang w:val="en-US"/>
        </w:rPr>
        <w:t>and relying</w:t>
      </w:r>
      <w:r w:rsidR="00CD1AFF">
        <w:rPr>
          <w:rFonts w:eastAsiaTheme="minorEastAsia"/>
          <w:lang w:val="en-US"/>
        </w:rPr>
        <w:t xml:space="preserve"> on</w:t>
      </w:r>
      <w:r w:rsidR="00547B7A">
        <w:rPr>
          <w:rFonts w:eastAsiaTheme="minorEastAsia"/>
          <w:lang w:val="en-US"/>
        </w:rPr>
        <w:t xml:space="preserve"> Inactivity timer to cover also retransmission </w:t>
      </w:r>
      <w:r>
        <w:rPr>
          <w:rFonts w:eastAsiaTheme="minorEastAsia" w:hint="eastAsia"/>
          <w:lang w:val="en-US"/>
        </w:rPr>
        <w:t>will</w:t>
      </w:r>
      <w:r w:rsidR="00547B7A">
        <w:rPr>
          <w:rFonts w:eastAsiaTheme="minorEastAsia"/>
          <w:lang w:val="en-US"/>
        </w:rPr>
        <w:t xml:space="preserve"> place</w:t>
      </w:r>
      <w:r>
        <w:rPr>
          <w:rFonts w:eastAsiaTheme="minorEastAsia" w:hint="eastAsia"/>
          <w:lang w:val="en-US"/>
        </w:rPr>
        <w:t xml:space="preserve"> restrict</w:t>
      </w:r>
      <w:r w:rsidR="00547B7A">
        <w:rPr>
          <w:rFonts w:eastAsiaTheme="minorEastAsia"/>
          <w:lang w:val="en-US"/>
        </w:rPr>
        <w:t>ion</w:t>
      </w:r>
      <w:r>
        <w:rPr>
          <w:rFonts w:eastAsiaTheme="minorEastAsia" w:hint="eastAsia"/>
          <w:lang w:val="en-US"/>
        </w:rPr>
        <w:t xml:space="preserve"> </w:t>
      </w:r>
      <w:r w:rsidR="00547B7A">
        <w:rPr>
          <w:rFonts w:eastAsiaTheme="minorEastAsia"/>
          <w:lang w:val="en-US"/>
        </w:rPr>
        <w:t xml:space="preserve">to </w:t>
      </w:r>
      <w:r>
        <w:rPr>
          <w:rFonts w:eastAsiaTheme="minorEastAsia" w:hint="eastAsia"/>
          <w:lang w:val="en-US"/>
        </w:rPr>
        <w:t xml:space="preserve">the </w:t>
      </w:r>
      <w:r>
        <w:rPr>
          <w:rFonts w:eastAsiaTheme="minorEastAsia"/>
          <w:lang w:eastAsia="en-GB"/>
        </w:rPr>
        <w:t>blind retransmission</w:t>
      </w:r>
      <w:r>
        <w:rPr>
          <w:rFonts w:eastAsiaTheme="minorEastAsia" w:hint="eastAsia"/>
          <w:lang w:val="en-US"/>
        </w:rPr>
        <w:t xml:space="preserve">. In addition, since the retransmission scheduling will not restart the </w:t>
      </w:r>
      <w:r>
        <w:rPr>
          <w:rFonts w:eastAsiaTheme="minorEastAsia"/>
          <w:lang w:eastAsia="en-GB"/>
        </w:rPr>
        <w:t>Inactive Timer</w:t>
      </w:r>
      <w:r>
        <w:rPr>
          <w:rFonts w:eastAsiaTheme="minorEastAsia" w:hint="eastAsia"/>
          <w:lang w:val="en-US"/>
        </w:rPr>
        <w:t xml:space="preserve">, the available opportunities </w:t>
      </w:r>
      <w:r w:rsidR="00547B7A">
        <w:rPr>
          <w:rFonts w:eastAsiaTheme="minorEastAsia"/>
          <w:lang w:val="en-US"/>
        </w:rPr>
        <w:t>for</w:t>
      </w:r>
      <w:r>
        <w:rPr>
          <w:rFonts w:eastAsiaTheme="minorEastAsia" w:hint="eastAsia"/>
          <w:lang w:val="en-US"/>
        </w:rPr>
        <w:t xml:space="preserve"> blind retransmi</w:t>
      </w:r>
      <w:r w:rsidR="007E4DBC">
        <w:rPr>
          <w:rFonts w:eastAsiaTheme="minorEastAsia"/>
          <w:lang w:val="en-US"/>
        </w:rPr>
        <w:t>s</w:t>
      </w:r>
      <w:r>
        <w:rPr>
          <w:rFonts w:eastAsiaTheme="minorEastAsia" w:hint="eastAsia"/>
          <w:lang w:val="en-US"/>
        </w:rPr>
        <w:t xml:space="preserve">sion </w:t>
      </w:r>
      <w:r w:rsidR="00547B7A">
        <w:rPr>
          <w:rFonts w:eastAsiaTheme="minorEastAsia"/>
          <w:lang w:val="en-US"/>
        </w:rPr>
        <w:t xml:space="preserve">scheduling </w:t>
      </w:r>
      <w:r w:rsidR="00CD1AFF">
        <w:rPr>
          <w:rFonts w:eastAsiaTheme="minorEastAsia"/>
          <w:lang w:val="en-US"/>
        </w:rPr>
        <w:t>are</w:t>
      </w:r>
      <w:r w:rsidR="00CD1AFF"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>limited</w:t>
      </w:r>
      <w:r w:rsidR="000932A4">
        <w:rPr>
          <w:rFonts w:eastAsiaTheme="minorEastAsia"/>
          <w:lang w:val="en-US"/>
        </w:rPr>
        <w:t>,</w:t>
      </w:r>
      <w:r>
        <w:rPr>
          <w:rFonts w:eastAsiaTheme="minorEastAsia" w:hint="eastAsia"/>
          <w:lang w:val="en-US"/>
        </w:rPr>
        <w:t xml:space="preserve"> </w:t>
      </w:r>
      <w:r w:rsidR="000932A4">
        <w:rPr>
          <w:rFonts w:eastAsiaTheme="minorEastAsia"/>
          <w:lang w:val="en-US"/>
        </w:rPr>
        <w:t xml:space="preserve">making the performance of blind transmission scheduling </w:t>
      </w:r>
      <w:r>
        <w:rPr>
          <w:rFonts w:eastAsiaTheme="minorEastAsia" w:hint="eastAsia"/>
          <w:lang w:val="en-US"/>
        </w:rPr>
        <w:t xml:space="preserve">not stable, especially under the case that the number of UEs served by </w:t>
      </w:r>
      <w:r w:rsidR="00547B7A">
        <w:rPr>
          <w:rFonts w:eastAsiaTheme="minorEastAsia"/>
          <w:lang w:val="en-US"/>
        </w:rPr>
        <w:t xml:space="preserve">the </w:t>
      </w:r>
      <w:proofErr w:type="spellStart"/>
      <w:r>
        <w:rPr>
          <w:rFonts w:eastAsiaTheme="minorEastAsia" w:hint="eastAsia"/>
          <w:lang w:val="en-US"/>
        </w:rPr>
        <w:t>gNB</w:t>
      </w:r>
      <w:proofErr w:type="spellEnd"/>
      <w:r>
        <w:rPr>
          <w:rFonts w:eastAsiaTheme="minorEastAsia" w:hint="eastAsia"/>
          <w:lang w:val="en-US"/>
        </w:rPr>
        <w:t xml:space="preserve"> </w:t>
      </w:r>
      <w:r w:rsidR="00547B7A">
        <w:rPr>
          <w:rFonts w:eastAsiaTheme="minorEastAsia"/>
          <w:lang w:val="en-US"/>
        </w:rPr>
        <w:t xml:space="preserve">is </w:t>
      </w:r>
      <w:r>
        <w:rPr>
          <w:rFonts w:eastAsiaTheme="minorEastAsia" w:hint="eastAsia"/>
          <w:lang w:val="en-US"/>
        </w:rPr>
        <w:t xml:space="preserve">large and the radio resource is in shortage. </w:t>
      </w:r>
      <w:r w:rsidR="001B1CB4">
        <w:rPr>
          <w:rFonts w:eastAsiaTheme="minorEastAsia" w:hint="eastAsia"/>
          <w:lang w:val="en-US"/>
        </w:rPr>
        <w:t>In</w:t>
      </w:r>
      <w:r w:rsidR="001B1CB4">
        <w:rPr>
          <w:rFonts w:eastAsiaTheme="minorEastAsia"/>
          <w:lang w:val="en-US"/>
        </w:rPr>
        <w:t xml:space="preserve"> </w:t>
      </w:r>
      <w:r w:rsidR="00955144">
        <w:rPr>
          <w:rFonts w:eastAsiaTheme="minorEastAsia"/>
          <w:lang w:val="en-US"/>
        </w:rPr>
        <w:t>the other way around, i</w:t>
      </w:r>
      <w:r>
        <w:rPr>
          <w:rFonts w:eastAsiaTheme="minorEastAsia" w:hint="eastAsia"/>
          <w:lang w:val="en-US"/>
        </w:rPr>
        <w:t xml:space="preserve">f the length of </w:t>
      </w:r>
      <w:r>
        <w:rPr>
          <w:rFonts w:eastAsiaTheme="minorEastAsia"/>
          <w:lang w:eastAsia="en-GB"/>
        </w:rPr>
        <w:t>Inactive Timer</w:t>
      </w:r>
      <w:r>
        <w:rPr>
          <w:rFonts w:eastAsiaTheme="minorEastAsia" w:hint="eastAsia"/>
          <w:lang w:val="en-US"/>
        </w:rPr>
        <w:t xml:space="preserve"> is set with longer value to support blind retransmission, UE </w:t>
      </w:r>
      <w:r w:rsidR="005C541A">
        <w:rPr>
          <w:rFonts w:eastAsiaTheme="minorEastAsia"/>
          <w:lang w:val="en-US"/>
        </w:rPr>
        <w:t>should</w:t>
      </w:r>
      <w:r>
        <w:rPr>
          <w:rFonts w:eastAsiaTheme="minorEastAsia" w:hint="eastAsia"/>
          <w:lang w:val="en-US"/>
        </w:rPr>
        <w:t xml:space="preserve"> keep active with longer time, which is not beneficial for power saving. </w:t>
      </w:r>
    </w:p>
    <w:p w14:paraId="58B411AB" w14:textId="77777777" w:rsidR="003F7FEB" w:rsidRDefault="00716217">
      <w:p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For solution 2, </w:t>
      </w:r>
      <w:r>
        <w:rPr>
          <w:rFonts w:eastAsiaTheme="minorEastAsia" w:hint="eastAsia"/>
          <w:szCs w:val="22"/>
          <w:lang w:val="en-US"/>
        </w:rPr>
        <w:t xml:space="preserve">UE will always monitor PDCCH as long as it is in active time. Then, </w:t>
      </w:r>
      <w:proofErr w:type="spellStart"/>
      <w:r>
        <w:rPr>
          <w:rFonts w:eastAsiaTheme="minorEastAsia" w:hint="eastAsia"/>
          <w:szCs w:val="22"/>
          <w:lang w:val="en-US"/>
        </w:rPr>
        <w:t>gNB</w:t>
      </w:r>
      <w:proofErr w:type="spellEnd"/>
      <w:r>
        <w:rPr>
          <w:rFonts w:eastAsiaTheme="minorEastAsia" w:hint="eastAsia"/>
          <w:szCs w:val="22"/>
          <w:lang w:val="en-US"/>
        </w:rPr>
        <w:t xml:space="preserve"> can </w:t>
      </w:r>
      <w:r w:rsidR="00955144">
        <w:rPr>
          <w:rFonts w:eastAsiaTheme="minorEastAsia" w:hint="eastAsia"/>
          <w:szCs w:val="22"/>
          <w:lang w:val="en-US"/>
        </w:rPr>
        <w:t>t</w:t>
      </w:r>
      <w:r w:rsidR="00955144">
        <w:rPr>
          <w:rFonts w:eastAsiaTheme="minorEastAsia"/>
          <w:szCs w:val="22"/>
          <w:lang w:val="en-US"/>
        </w:rPr>
        <w:t>a</w:t>
      </w:r>
      <w:r w:rsidR="00955144">
        <w:rPr>
          <w:rFonts w:eastAsiaTheme="minorEastAsia" w:hint="eastAsia"/>
          <w:szCs w:val="22"/>
          <w:lang w:val="en-US"/>
        </w:rPr>
        <w:t>k</w:t>
      </w:r>
      <w:r w:rsidR="00955144">
        <w:rPr>
          <w:rFonts w:eastAsiaTheme="minorEastAsia"/>
          <w:szCs w:val="22"/>
          <w:lang w:val="en-US"/>
        </w:rPr>
        <w:t>e</w:t>
      </w:r>
      <w:r w:rsidR="00955144">
        <w:rPr>
          <w:rFonts w:eastAsiaTheme="minorEastAsia" w:hint="eastAsia"/>
          <w:szCs w:val="22"/>
          <w:lang w:val="en-US"/>
        </w:rPr>
        <w:t xml:space="preserve"> </w:t>
      </w:r>
      <w:r>
        <w:rPr>
          <w:rFonts w:eastAsiaTheme="minorEastAsia" w:hint="eastAsia"/>
          <w:szCs w:val="22"/>
          <w:lang w:val="en-US"/>
        </w:rPr>
        <w:t xml:space="preserve">the chance to schedule retransmission during the active time of UE. This solution </w:t>
      </w:r>
      <w:r w:rsidR="002235BE">
        <w:rPr>
          <w:rFonts w:eastAsiaTheme="minorEastAsia"/>
          <w:szCs w:val="22"/>
          <w:lang w:val="en-US"/>
        </w:rPr>
        <w:t xml:space="preserve">requires the active time of a HARQ process </w:t>
      </w:r>
      <w:r>
        <w:rPr>
          <w:rFonts w:eastAsiaTheme="minorEastAsia" w:hint="eastAsia"/>
          <w:szCs w:val="22"/>
          <w:lang w:val="en-US"/>
        </w:rPr>
        <w:t>highly rel</w:t>
      </w:r>
      <w:r w:rsidR="002235BE">
        <w:rPr>
          <w:rFonts w:eastAsiaTheme="minorEastAsia"/>
          <w:szCs w:val="22"/>
          <w:lang w:val="en-US"/>
        </w:rPr>
        <w:t>y</w:t>
      </w:r>
      <w:r>
        <w:rPr>
          <w:rFonts w:eastAsiaTheme="minorEastAsia" w:hint="eastAsia"/>
          <w:szCs w:val="22"/>
          <w:lang w:val="en-US"/>
        </w:rPr>
        <w:t xml:space="preserve"> on </w:t>
      </w:r>
      <w:r w:rsidR="002235BE">
        <w:rPr>
          <w:rFonts w:eastAsiaTheme="minorEastAsia"/>
          <w:szCs w:val="22"/>
          <w:lang w:val="en-US"/>
        </w:rPr>
        <w:t xml:space="preserve">the timer status of </w:t>
      </w:r>
      <w:r>
        <w:rPr>
          <w:rFonts w:eastAsiaTheme="minorEastAsia" w:hint="eastAsia"/>
          <w:szCs w:val="22"/>
          <w:lang w:val="en-US"/>
        </w:rPr>
        <w:t>other HARQ process</w:t>
      </w:r>
      <w:r w:rsidR="002235BE">
        <w:rPr>
          <w:rFonts w:eastAsiaTheme="minorEastAsia"/>
          <w:szCs w:val="22"/>
          <w:lang w:val="en-US"/>
        </w:rPr>
        <w:t>es</w:t>
      </w:r>
      <w:r>
        <w:rPr>
          <w:rFonts w:eastAsiaTheme="minorEastAsia" w:hint="eastAsia"/>
          <w:szCs w:val="22"/>
          <w:lang w:val="en-US"/>
        </w:rPr>
        <w:t xml:space="preserve">. </w:t>
      </w:r>
      <w:r>
        <w:rPr>
          <w:rFonts w:eastAsiaTheme="minorEastAsia"/>
        </w:rPr>
        <w:t>If the DL/UL retransmission timers of other HARQ processes are not running</w:t>
      </w:r>
      <w:r>
        <w:rPr>
          <w:rFonts w:eastAsiaTheme="minorEastAsia" w:hint="eastAsia"/>
          <w:lang w:val="en-US"/>
        </w:rPr>
        <w:t>, there may be no chance to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val="en-US"/>
        </w:rPr>
        <w:t>schedule retransmission</w:t>
      </w:r>
      <w:r w:rsidR="002235BE">
        <w:rPr>
          <w:rFonts w:eastAsiaTheme="minorEastAsia"/>
          <w:lang w:val="en-US"/>
        </w:rPr>
        <w:t xml:space="preserve"> for this specific HARQ process</w:t>
      </w:r>
      <w:r>
        <w:rPr>
          <w:rFonts w:eastAsiaTheme="minorEastAsia" w:hint="eastAsia"/>
          <w:lang w:val="en-US"/>
        </w:rPr>
        <w:t xml:space="preserve">. </w:t>
      </w:r>
    </w:p>
    <w:p w14:paraId="0F16AA8F" w14:textId="75BDE1C6" w:rsidR="003F7FEB" w:rsidRDefault="00716217">
      <w:pPr>
        <w:rPr>
          <w:szCs w:val="22"/>
          <w:lang w:val="en-US"/>
        </w:rPr>
      </w:pPr>
      <w:r>
        <w:rPr>
          <w:rFonts w:eastAsiaTheme="minorEastAsia" w:hint="eastAsia"/>
          <w:szCs w:val="22"/>
          <w:lang w:val="en-US"/>
        </w:rPr>
        <w:t xml:space="preserve">No matter </w:t>
      </w:r>
      <w:r w:rsidR="002235BE">
        <w:rPr>
          <w:rFonts w:eastAsiaTheme="minorEastAsia"/>
          <w:szCs w:val="22"/>
          <w:lang w:val="en-US"/>
        </w:rPr>
        <w:t xml:space="preserve">relying on </w:t>
      </w:r>
      <w:r>
        <w:rPr>
          <w:rFonts w:eastAsiaTheme="minorEastAsia" w:hint="eastAsia"/>
          <w:szCs w:val="22"/>
          <w:lang w:val="en-US"/>
        </w:rPr>
        <w:t xml:space="preserve">solution 1 </w:t>
      </w:r>
      <w:r w:rsidR="002235BE">
        <w:rPr>
          <w:rFonts w:eastAsiaTheme="minorEastAsia"/>
          <w:szCs w:val="22"/>
          <w:lang w:val="en-US"/>
        </w:rPr>
        <w:t>or</w:t>
      </w:r>
      <w:r>
        <w:rPr>
          <w:rFonts w:eastAsiaTheme="minorEastAsia" w:hint="eastAsia"/>
          <w:szCs w:val="22"/>
          <w:lang w:val="en-US"/>
        </w:rPr>
        <w:t xml:space="preserve"> solution 2, the blind retransm</w:t>
      </w:r>
      <w:r w:rsidR="009711F3">
        <w:rPr>
          <w:rFonts w:eastAsiaTheme="minorEastAsia"/>
          <w:szCs w:val="22"/>
          <w:lang w:val="en-US"/>
        </w:rPr>
        <w:t>is</w:t>
      </w:r>
      <w:r w:rsidR="009711F3">
        <w:rPr>
          <w:rFonts w:eastAsiaTheme="minorEastAsia" w:hint="eastAsia"/>
          <w:szCs w:val="22"/>
          <w:lang w:val="en-US"/>
        </w:rPr>
        <w:t>s</w:t>
      </w:r>
      <w:r>
        <w:rPr>
          <w:rFonts w:eastAsiaTheme="minorEastAsia" w:hint="eastAsia"/>
          <w:szCs w:val="22"/>
          <w:lang w:val="en-US"/>
        </w:rPr>
        <w:t xml:space="preserve">ion is not flexible and </w:t>
      </w:r>
      <w:r w:rsidR="002235BE">
        <w:rPr>
          <w:rFonts w:eastAsiaTheme="minorEastAsia"/>
          <w:szCs w:val="22"/>
          <w:lang w:val="en-US"/>
        </w:rPr>
        <w:t xml:space="preserve">the performance </w:t>
      </w:r>
      <w:r>
        <w:rPr>
          <w:rFonts w:eastAsiaTheme="minorEastAsia" w:hint="eastAsia"/>
          <w:szCs w:val="22"/>
          <w:lang w:val="en-US"/>
        </w:rPr>
        <w:t>cannot be guaranteed. However, there is a vi</w:t>
      </w:r>
      <w:r w:rsidR="004D3D05">
        <w:rPr>
          <w:rFonts w:eastAsiaTheme="minorEastAsia" w:hint="eastAsia"/>
          <w:szCs w:val="22"/>
          <w:lang w:val="en-US"/>
        </w:rPr>
        <w:t>e</w:t>
      </w:r>
      <w:r>
        <w:rPr>
          <w:rFonts w:eastAsiaTheme="minorEastAsia" w:hint="eastAsia"/>
          <w:szCs w:val="22"/>
          <w:lang w:val="en-US"/>
        </w:rPr>
        <w:t xml:space="preserve">w that blind retransmission </w:t>
      </w:r>
      <w:r w:rsidR="002235BE">
        <w:rPr>
          <w:rFonts w:eastAsiaTheme="minorEastAsia"/>
          <w:szCs w:val="22"/>
          <w:lang w:val="en-US"/>
        </w:rPr>
        <w:t>may not be a very common</w:t>
      </w:r>
      <w:r>
        <w:rPr>
          <w:rFonts w:eastAsiaTheme="minorEastAsia" w:hint="eastAsia"/>
          <w:szCs w:val="22"/>
          <w:lang w:val="en-US"/>
        </w:rPr>
        <w:t xml:space="preserve"> use case, </w:t>
      </w:r>
      <w:r w:rsidR="002235BE">
        <w:rPr>
          <w:rFonts w:eastAsiaTheme="minorEastAsia"/>
          <w:szCs w:val="22"/>
          <w:lang w:val="en-US"/>
        </w:rPr>
        <w:t xml:space="preserve">and there </w:t>
      </w:r>
      <w:r>
        <w:rPr>
          <w:rFonts w:eastAsiaTheme="minorEastAsia" w:hint="eastAsia"/>
          <w:szCs w:val="22"/>
          <w:lang w:val="en-US"/>
        </w:rPr>
        <w:t xml:space="preserve">is no need </w:t>
      </w:r>
      <w:r w:rsidR="002235BE">
        <w:rPr>
          <w:rFonts w:eastAsiaTheme="minorEastAsia"/>
          <w:szCs w:val="22"/>
          <w:lang w:val="en-US"/>
        </w:rPr>
        <w:t>to</w:t>
      </w:r>
      <w:r>
        <w:rPr>
          <w:rFonts w:eastAsiaTheme="minorEastAsia" w:hint="eastAsia"/>
          <w:szCs w:val="22"/>
          <w:lang w:val="en-US"/>
        </w:rPr>
        <w:t xml:space="preserve"> optimize </w:t>
      </w:r>
      <w:r w:rsidR="002235BE">
        <w:rPr>
          <w:rFonts w:eastAsiaTheme="minorEastAsia"/>
          <w:szCs w:val="22"/>
          <w:lang w:val="en-US"/>
        </w:rPr>
        <w:t xml:space="preserve">this mechanism, </w:t>
      </w:r>
      <w:r>
        <w:rPr>
          <w:rFonts w:eastAsiaTheme="minorEastAsia" w:hint="eastAsia"/>
          <w:szCs w:val="22"/>
          <w:lang w:val="en-US"/>
        </w:rPr>
        <w:t xml:space="preserve">even though there </w:t>
      </w:r>
      <w:r w:rsidR="002235BE">
        <w:rPr>
          <w:rFonts w:eastAsiaTheme="minorEastAsia"/>
          <w:szCs w:val="22"/>
          <w:lang w:val="en-US"/>
        </w:rPr>
        <w:t>is</w:t>
      </w:r>
      <w:r w:rsidR="002235BE">
        <w:rPr>
          <w:rFonts w:eastAsiaTheme="minorEastAsia" w:hint="eastAsia"/>
          <w:szCs w:val="22"/>
          <w:lang w:val="en-US"/>
        </w:rPr>
        <w:t xml:space="preserve"> </w:t>
      </w:r>
      <w:r>
        <w:rPr>
          <w:rFonts w:eastAsiaTheme="minorEastAsia" w:hint="eastAsia"/>
          <w:szCs w:val="22"/>
          <w:lang w:val="en-US"/>
        </w:rPr>
        <w:t xml:space="preserve">scheduling restriction. </w:t>
      </w:r>
      <w:r w:rsidR="002235BE">
        <w:rPr>
          <w:rFonts w:eastAsiaTheme="minorEastAsia"/>
          <w:szCs w:val="22"/>
          <w:lang w:val="en-US"/>
        </w:rPr>
        <w:t>In</w:t>
      </w:r>
      <w:r w:rsidR="002235BE">
        <w:rPr>
          <w:rFonts w:eastAsiaTheme="minorEastAsia" w:hint="eastAsia"/>
          <w:szCs w:val="22"/>
          <w:lang w:val="en-US"/>
        </w:rPr>
        <w:t xml:space="preserve"> </w:t>
      </w:r>
      <w:r>
        <w:rPr>
          <w:rFonts w:eastAsiaTheme="minorEastAsia" w:hint="eastAsia"/>
          <w:szCs w:val="22"/>
          <w:lang w:val="en-US"/>
        </w:rPr>
        <w:t>our view, blind retransmiss</w:t>
      </w:r>
      <w:r w:rsidR="00D00E78">
        <w:rPr>
          <w:rFonts w:eastAsiaTheme="minorEastAsia"/>
          <w:szCs w:val="22"/>
          <w:lang w:val="en-US"/>
        </w:rPr>
        <w:t>i</w:t>
      </w:r>
      <w:r>
        <w:rPr>
          <w:rFonts w:eastAsiaTheme="minorEastAsia" w:hint="eastAsia"/>
          <w:szCs w:val="22"/>
          <w:lang w:val="en-US"/>
        </w:rPr>
        <w:t xml:space="preserve">on is </w:t>
      </w:r>
      <w:r w:rsidR="002235BE">
        <w:rPr>
          <w:rFonts w:eastAsiaTheme="minorEastAsia"/>
          <w:szCs w:val="22"/>
          <w:lang w:val="en-US"/>
        </w:rPr>
        <w:t xml:space="preserve">the </w:t>
      </w:r>
      <w:r>
        <w:rPr>
          <w:rFonts w:eastAsiaTheme="minorEastAsia" w:hint="eastAsia"/>
          <w:szCs w:val="22"/>
          <w:lang w:val="en-US"/>
        </w:rPr>
        <w:t>main sol</w:t>
      </w:r>
      <w:r w:rsidR="00D00E78">
        <w:rPr>
          <w:rFonts w:eastAsiaTheme="minorEastAsia" w:hint="eastAsia"/>
          <w:szCs w:val="22"/>
          <w:lang w:val="en-US"/>
        </w:rPr>
        <w:t>u</w:t>
      </w:r>
      <w:r>
        <w:rPr>
          <w:rFonts w:eastAsiaTheme="minorEastAsia" w:hint="eastAsia"/>
          <w:szCs w:val="22"/>
          <w:lang w:val="en-US"/>
        </w:rPr>
        <w:t>tion to guarant</w:t>
      </w:r>
      <w:r w:rsidR="00D00E78">
        <w:rPr>
          <w:rFonts w:eastAsiaTheme="minorEastAsia"/>
          <w:szCs w:val="22"/>
          <w:lang w:val="en-US"/>
        </w:rPr>
        <w:t>e</w:t>
      </w:r>
      <w:r>
        <w:rPr>
          <w:rFonts w:eastAsiaTheme="minorEastAsia" w:hint="eastAsia"/>
          <w:szCs w:val="22"/>
          <w:lang w:val="en-US"/>
        </w:rPr>
        <w:t xml:space="preserve">e reliability when DL HARQ NACK based retransmission is disabled. Thus, RAN should </w:t>
      </w:r>
      <w:r w:rsidR="00F43329">
        <w:rPr>
          <w:rFonts w:eastAsiaTheme="minorEastAsia"/>
          <w:szCs w:val="22"/>
          <w:lang w:val="en-US"/>
        </w:rPr>
        <w:t xml:space="preserve">be made </w:t>
      </w:r>
      <w:r>
        <w:rPr>
          <w:rFonts w:eastAsiaTheme="minorEastAsia" w:hint="eastAsia"/>
          <w:szCs w:val="22"/>
          <w:lang w:val="en-US"/>
        </w:rPr>
        <w:t xml:space="preserve">to better support this feature. There is also an argument that it is not necessary for UE to always start the </w:t>
      </w:r>
      <w:proofErr w:type="spellStart"/>
      <w:r w:rsidRPr="001B1CB4">
        <w:rPr>
          <w:i/>
          <w:iCs/>
        </w:rPr>
        <w:t>drx-RetransmissionTimerDL</w:t>
      </w:r>
      <w:proofErr w:type="spellEnd"/>
      <w:r>
        <w:rPr>
          <w:rFonts w:hint="eastAsia"/>
          <w:lang w:val="en-US"/>
        </w:rPr>
        <w:t xml:space="preserve"> as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 may not schedule any </w:t>
      </w:r>
      <w:r>
        <w:rPr>
          <w:rFonts w:eastAsiaTheme="minorEastAsia"/>
        </w:rPr>
        <w:t>HARQ retransmission</w:t>
      </w:r>
      <w:r>
        <w:rPr>
          <w:rFonts w:eastAsiaTheme="minorEastAsia" w:hint="eastAsia"/>
          <w:lang w:val="en-US"/>
        </w:rPr>
        <w:t xml:space="preserve">. This issue can be avoided by configuring suitable length of </w:t>
      </w:r>
      <w:proofErr w:type="spellStart"/>
      <w:r w:rsidRPr="001B1CB4">
        <w:rPr>
          <w:i/>
          <w:iCs/>
        </w:rPr>
        <w:t>drx-RetransmissionTimerDL</w:t>
      </w:r>
      <w:proofErr w:type="spellEnd"/>
      <w:r>
        <w:rPr>
          <w:rFonts w:hint="eastAsia"/>
          <w:lang w:val="en-US"/>
        </w:rPr>
        <w:t>. For example</w:t>
      </w:r>
      <w:r>
        <w:rPr>
          <w:rFonts w:eastAsiaTheme="minorEastAsia" w:hint="eastAsia"/>
          <w:lang w:val="en-US"/>
        </w:rPr>
        <w:t xml:space="preserve">, </w:t>
      </w:r>
      <w:r w:rsidR="00F43329">
        <w:rPr>
          <w:rFonts w:eastAsiaTheme="minorEastAsia"/>
          <w:lang w:val="en-US"/>
        </w:rPr>
        <w:t xml:space="preserve">if the </w:t>
      </w:r>
      <w:proofErr w:type="spellStart"/>
      <w:r w:rsidR="00F43329">
        <w:rPr>
          <w:rFonts w:eastAsiaTheme="minorEastAsia"/>
          <w:lang w:val="en-US"/>
        </w:rPr>
        <w:t>gNB</w:t>
      </w:r>
      <w:proofErr w:type="spellEnd"/>
      <w:r w:rsidR="00F43329">
        <w:rPr>
          <w:rFonts w:eastAsiaTheme="minorEastAsia"/>
          <w:lang w:val="en-US"/>
        </w:rPr>
        <w:t xml:space="preserve"> does not have the intention to schedule retransmission, it</w:t>
      </w:r>
      <w:r>
        <w:rPr>
          <w:rFonts w:eastAsiaTheme="minorEastAsia" w:hint="eastAsia"/>
          <w:lang w:val="en-US"/>
        </w:rPr>
        <w:t xml:space="preserve"> can </w:t>
      </w:r>
      <w:r w:rsidR="00F43329">
        <w:rPr>
          <w:rFonts w:eastAsiaTheme="minorEastAsia"/>
          <w:lang w:val="en-US"/>
        </w:rPr>
        <w:t xml:space="preserve">simply </w:t>
      </w:r>
      <w:r>
        <w:rPr>
          <w:rFonts w:eastAsiaTheme="minorEastAsia" w:hint="eastAsia"/>
          <w:lang w:val="en-US"/>
        </w:rPr>
        <w:t xml:space="preserve">configure the length of </w:t>
      </w:r>
      <w:proofErr w:type="spellStart"/>
      <w:r w:rsidRPr="001B1CB4">
        <w:rPr>
          <w:i/>
          <w:iCs/>
        </w:rPr>
        <w:t>drx-RetransmissionTimerDL</w:t>
      </w:r>
      <w:proofErr w:type="spellEnd"/>
      <w:r>
        <w:rPr>
          <w:rFonts w:hint="eastAsia"/>
          <w:lang w:val="en-US"/>
        </w:rPr>
        <w:t xml:space="preserve"> with zero value based on the scheduling strategy (e.g. without retransmission). Thus, it is not </w:t>
      </w:r>
      <w:r w:rsidR="00F43329">
        <w:rPr>
          <w:lang w:val="en-US"/>
        </w:rPr>
        <w:t>reasonable to assume</w:t>
      </w:r>
      <w:r>
        <w:rPr>
          <w:rFonts w:hint="eastAsia"/>
          <w:lang w:val="en-US"/>
        </w:rPr>
        <w:t xml:space="preserve"> that UE starts the </w:t>
      </w:r>
      <w:proofErr w:type="spellStart"/>
      <w:r w:rsidRPr="001B1CB4">
        <w:rPr>
          <w:i/>
          <w:iCs/>
        </w:rPr>
        <w:t>drx-RetransmissionTimerDL</w:t>
      </w:r>
      <w:proofErr w:type="spellEnd"/>
      <w:r>
        <w:rPr>
          <w:rFonts w:hint="eastAsia"/>
          <w:lang w:val="en-US"/>
        </w:rPr>
        <w:t xml:space="preserve"> unnecessarily.</w:t>
      </w:r>
    </w:p>
    <w:p w14:paraId="7399F6D4" w14:textId="7BC22CEB" w:rsidR="003F7FEB" w:rsidRDefault="00716217">
      <w:pPr>
        <w:rPr>
          <w:b/>
          <w:bCs/>
          <w:lang w:val="en-US"/>
        </w:rPr>
      </w:pPr>
      <w:r>
        <w:rPr>
          <w:rFonts w:eastAsiaTheme="minorEastAsia" w:hint="eastAsia"/>
          <w:b/>
          <w:bCs/>
          <w:lang w:val="en-US"/>
        </w:rPr>
        <w:t xml:space="preserve">Proposal 1: For </w:t>
      </w:r>
      <w:r w:rsidR="00F43329">
        <w:rPr>
          <w:rFonts w:eastAsiaTheme="minorEastAsia"/>
          <w:b/>
          <w:bCs/>
          <w:lang w:val="en-US"/>
        </w:rPr>
        <w:t xml:space="preserve">the </w:t>
      </w:r>
      <w:r>
        <w:rPr>
          <w:rFonts w:eastAsiaTheme="minorEastAsia" w:hint="eastAsia"/>
          <w:b/>
          <w:bCs/>
          <w:lang w:val="en-US"/>
        </w:rPr>
        <w:t xml:space="preserve">HARQ process </w:t>
      </w:r>
      <w:r w:rsidR="00787553">
        <w:rPr>
          <w:rFonts w:eastAsiaTheme="minorEastAsia"/>
          <w:b/>
          <w:bCs/>
          <w:lang w:val="en-US"/>
        </w:rPr>
        <w:t>for which</w:t>
      </w:r>
      <w:r>
        <w:rPr>
          <w:rFonts w:eastAsiaTheme="minorEastAsia" w:hint="eastAsia"/>
          <w:b/>
          <w:bCs/>
          <w:lang w:val="en-US"/>
        </w:rPr>
        <w:t xml:space="preserve"> </w:t>
      </w:r>
      <w:r>
        <w:rPr>
          <w:b/>
          <w:bCs/>
        </w:rPr>
        <w:t>DL HARQ feedback is disabled</w:t>
      </w:r>
      <w:r>
        <w:rPr>
          <w:rFonts w:hint="eastAsia"/>
          <w:b/>
          <w:bCs/>
          <w:lang w:val="en-US"/>
        </w:rPr>
        <w:t xml:space="preserve">, </w:t>
      </w:r>
      <w:proofErr w:type="spellStart"/>
      <w:r w:rsidRPr="001B1CB4">
        <w:rPr>
          <w:b/>
          <w:bCs/>
          <w:i/>
          <w:iCs/>
        </w:rPr>
        <w:t>drx-RetransmissionTimerDL</w:t>
      </w:r>
      <w:proofErr w:type="spellEnd"/>
      <w:r>
        <w:rPr>
          <w:b/>
          <w:bCs/>
        </w:rPr>
        <w:t xml:space="preserve"> is started</w:t>
      </w:r>
      <w:r w:rsidR="00F43329">
        <w:rPr>
          <w:b/>
          <w:bCs/>
        </w:rPr>
        <w:t xml:space="preserve"> to cover </w:t>
      </w:r>
      <w:r w:rsidR="00145CF4">
        <w:rPr>
          <w:b/>
          <w:bCs/>
        </w:rPr>
        <w:t>DL</w:t>
      </w:r>
      <w:r w:rsidR="00F43329">
        <w:rPr>
          <w:b/>
          <w:bCs/>
        </w:rPr>
        <w:t xml:space="preserve"> retransmission scheduling</w:t>
      </w:r>
      <w:r>
        <w:rPr>
          <w:rFonts w:hint="eastAsia"/>
          <w:b/>
          <w:bCs/>
          <w:lang w:val="en-US"/>
        </w:rPr>
        <w:t>.</w:t>
      </w:r>
    </w:p>
    <w:p w14:paraId="749F1CC5" w14:textId="77777777" w:rsidR="003F7FEB" w:rsidRDefault="00716217">
      <w:pPr>
        <w:rPr>
          <w:lang w:val="en-US"/>
        </w:rPr>
      </w:pPr>
      <w:r>
        <w:rPr>
          <w:rFonts w:hint="eastAsia"/>
          <w:szCs w:val="22"/>
          <w:lang w:val="en-US"/>
        </w:rPr>
        <w:t xml:space="preserve">In RAN2#116 </w:t>
      </w:r>
      <w:r>
        <w:t>[offline-101]</w:t>
      </w:r>
      <w:r>
        <w:rPr>
          <w:rFonts w:hint="eastAsia"/>
          <w:lang w:val="en-US"/>
        </w:rPr>
        <w:t xml:space="preserve">, the following options are given to start </w:t>
      </w:r>
      <w:r>
        <w:rPr>
          <w:rFonts w:eastAsiaTheme="minorEastAsia" w:hint="eastAsia"/>
          <w:szCs w:val="22"/>
          <w:lang w:val="en-US"/>
        </w:rPr>
        <w:t xml:space="preserve">the </w:t>
      </w:r>
      <w:proofErr w:type="spellStart"/>
      <w:r w:rsidRPr="001B1CB4">
        <w:rPr>
          <w:i/>
          <w:iCs/>
        </w:rPr>
        <w:t>drx-RetransmissionTimerDL</w:t>
      </w:r>
      <w:proofErr w:type="spellEnd"/>
      <w:r>
        <w:rPr>
          <w:rFonts w:hint="eastAsia"/>
          <w:lang w:val="en-US"/>
        </w:rPr>
        <w:t>:</w:t>
      </w:r>
    </w:p>
    <w:p w14:paraId="171FB837" w14:textId="77777777" w:rsidR="003F7FEB" w:rsidRDefault="00716217">
      <w:pPr>
        <w:numPr>
          <w:ilvl w:val="0"/>
          <w:numId w:val="8"/>
        </w:numPr>
        <w:ind w:left="840"/>
        <w:rPr>
          <w:szCs w:val="22"/>
          <w:lang w:val="en-US"/>
        </w:rPr>
      </w:pPr>
      <w:r>
        <w:rPr>
          <w:rFonts w:hint="eastAsia"/>
          <w:szCs w:val="22"/>
          <w:u w:val="single"/>
          <w:lang w:val="en-US"/>
        </w:rPr>
        <w:t>Option 1</w:t>
      </w:r>
      <w:r>
        <w:rPr>
          <w:rFonts w:hint="eastAsia"/>
          <w:szCs w:val="22"/>
          <w:lang w:val="en-US"/>
        </w:rPr>
        <w:t xml:space="preserve">: </w:t>
      </w:r>
      <w:r w:rsidR="00F43329">
        <w:rPr>
          <w:szCs w:val="22"/>
          <w:lang w:val="en-US"/>
        </w:rPr>
        <w:t>S</w:t>
      </w:r>
      <w:r>
        <w:rPr>
          <w:rFonts w:hint="eastAsia"/>
          <w:szCs w:val="22"/>
          <w:lang w:val="en-US"/>
        </w:rPr>
        <w:t xml:space="preserve">tart the </w:t>
      </w:r>
      <w:proofErr w:type="spellStart"/>
      <w:r w:rsidRPr="001B1CB4">
        <w:rPr>
          <w:i/>
          <w:iCs/>
          <w:szCs w:val="22"/>
          <w:lang w:val="en-US"/>
        </w:rPr>
        <w:t>drx-RetransmissionTimerDL</w:t>
      </w:r>
      <w:proofErr w:type="spellEnd"/>
      <w:r>
        <w:rPr>
          <w:rFonts w:hint="eastAsia"/>
          <w:szCs w:val="22"/>
          <w:lang w:val="en-US"/>
        </w:rPr>
        <w:t xml:space="preserve"> in the first symbol after the end of the reception of the last PDSCH or slot-aggregated PDSCH. </w:t>
      </w:r>
    </w:p>
    <w:p w14:paraId="36EAD931" w14:textId="77777777" w:rsidR="003F7FEB" w:rsidRDefault="00716217">
      <w:pPr>
        <w:numPr>
          <w:ilvl w:val="0"/>
          <w:numId w:val="8"/>
        </w:numPr>
        <w:ind w:left="840"/>
        <w:rPr>
          <w:szCs w:val="22"/>
          <w:lang w:val="en-US"/>
        </w:rPr>
      </w:pPr>
      <w:r>
        <w:rPr>
          <w:rFonts w:hint="eastAsia"/>
          <w:szCs w:val="22"/>
          <w:u w:val="single"/>
          <w:lang w:val="en-US"/>
        </w:rPr>
        <w:t>Option 2</w:t>
      </w:r>
      <w:r>
        <w:rPr>
          <w:rFonts w:hint="eastAsia"/>
          <w:szCs w:val="22"/>
          <w:lang w:val="en-US"/>
        </w:rPr>
        <w:t xml:space="preserve">: </w:t>
      </w:r>
      <w:r w:rsidR="00F43329">
        <w:rPr>
          <w:szCs w:val="22"/>
          <w:lang w:val="en-US"/>
        </w:rPr>
        <w:t>S</w:t>
      </w:r>
      <w:r>
        <w:rPr>
          <w:rFonts w:hint="eastAsia"/>
          <w:szCs w:val="22"/>
          <w:lang w:val="en-US"/>
        </w:rPr>
        <w:t xml:space="preserve">tart the </w:t>
      </w:r>
      <w:proofErr w:type="spellStart"/>
      <w:r w:rsidRPr="001B1CB4">
        <w:rPr>
          <w:i/>
          <w:iCs/>
          <w:szCs w:val="22"/>
          <w:lang w:val="en-US"/>
        </w:rPr>
        <w:t>drx-RetransmissionTimerDL</w:t>
      </w:r>
      <w:proofErr w:type="spellEnd"/>
      <w:r>
        <w:rPr>
          <w:rFonts w:hint="eastAsia"/>
          <w:szCs w:val="22"/>
          <w:lang w:val="en-US"/>
        </w:rPr>
        <w:t xml:space="preserve"> in the first symbol after the end of the reception of the last PDSCH or slot-aggregated PDSCH plus X (X = T_proc,1).</w:t>
      </w:r>
    </w:p>
    <w:p w14:paraId="6A9B0404" w14:textId="77777777" w:rsidR="003F7FEB" w:rsidRDefault="00716217">
      <w:pPr>
        <w:numPr>
          <w:ilvl w:val="0"/>
          <w:numId w:val="8"/>
        </w:numPr>
        <w:ind w:left="840"/>
        <w:rPr>
          <w:szCs w:val="22"/>
          <w:lang w:val="en-US"/>
        </w:rPr>
      </w:pPr>
      <w:r>
        <w:rPr>
          <w:rFonts w:hint="eastAsia"/>
          <w:szCs w:val="22"/>
          <w:u w:val="single"/>
          <w:lang w:val="en-US"/>
        </w:rPr>
        <w:t>Option 3</w:t>
      </w:r>
      <w:r>
        <w:rPr>
          <w:rFonts w:hint="eastAsia"/>
          <w:szCs w:val="22"/>
          <w:lang w:val="en-US"/>
        </w:rPr>
        <w:t xml:space="preserve">: Start </w:t>
      </w:r>
      <w:proofErr w:type="spellStart"/>
      <w:r w:rsidRPr="001B1CB4">
        <w:rPr>
          <w:i/>
          <w:iCs/>
          <w:szCs w:val="22"/>
          <w:lang w:val="en-US"/>
        </w:rPr>
        <w:t>drx-RetransmissionTimerDL</w:t>
      </w:r>
      <w:proofErr w:type="spellEnd"/>
      <w:r>
        <w:rPr>
          <w:rFonts w:hint="eastAsia"/>
          <w:szCs w:val="22"/>
          <w:lang w:val="en-US"/>
        </w:rPr>
        <w:t xml:space="preserve"> with offset indicated by NW after the end of the reception of the last PDSCH.</w:t>
      </w:r>
    </w:p>
    <w:p w14:paraId="57F5F7C6" w14:textId="77777777" w:rsidR="003F7FEB" w:rsidRDefault="00716217">
      <w:pPr>
        <w:pStyle w:val="af7"/>
        <w:ind w:firstLineChars="0" w:firstLine="0"/>
        <w:jc w:val="both"/>
        <w:rPr>
          <w:rFonts w:eastAsia="宋体"/>
          <w:sz w:val="22"/>
          <w:szCs w:val="22"/>
          <w:lang w:val="en-US" w:eastAsia="zh-CN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For a DL HARQ process with disabled HARQ feedback, RAN1 has achieved the following agreements. As </w:t>
      </w:r>
      <w:r>
        <w:rPr>
          <w:rFonts w:eastAsia="宋体"/>
          <w:sz w:val="22"/>
          <w:szCs w:val="22"/>
          <w:lang w:eastAsia="zh-CN"/>
        </w:rPr>
        <w:t>there is scheduling restriction between consecutive PDSCH reception for a given HARQ process</w:t>
      </w:r>
      <w:r>
        <w:rPr>
          <w:rFonts w:eastAsia="宋体" w:hint="eastAsia"/>
          <w:sz w:val="22"/>
          <w:szCs w:val="22"/>
          <w:lang w:val="en-US" w:eastAsia="zh-CN"/>
        </w:rPr>
        <w:t xml:space="preserve">, there is no need to monitor PDCCH </w:t>
      </w:r>
      <w:r w:rsidR="00F43329">
        <w:rPr>
          <w:rFonts w:eastAsia="宋体"/>
          <w:sz w:val="22"/>
          <w:szCs w:val="22"/>
          <w:lang w:val="en-US" w:eastAsia="zh-CN"/>
        </w:rPr>
        <w:t>during the interval</w:t>
      </w:r>
      <w:r>
        <w:rPr>
          <w:rFonts w:eastAsia="宋体" w:hint="eastAsia"/>
          <w:sz w:val="22"/>
          <w:szCs w:val="22"/>
          <w:lang w:val="en-US" w:eastAsia="zh-CN"/>
        </w:rPr>
        <w:t xml:space="preserve"> between </w:t>
      </w:r>
      <w:r w:rsidR="00F43329">
        <w:rPr>
          <w:rFonts w:eastAsia="宋体"/>
          <w:sz w:val="22"/>
          <w:szCs w:val="22"/>
          <w:lang w:val="en-US" w:eastAsia="zh-CN"/>
        </w:rPr>
        <w:t xml:space="preserve">every </w:t>
      </w:r>
      <w:r>
        <w:rPr>
          <w:rFonts w:eastAsia="宋体"/>
          <w:sz w:val="22"/>
          <w:szCs w:val="22"/>
          <w:lang w:eastAsia="zh-CN"/>
        </w:rPr>
        <w:t>consecutive PDSCH reception</w:t>
      </w:r>
      <w:r>
        <w:rPr>
          <w:rFonts w:eastAsia="宋体" w:hint="eastAsia"/>
          <w:sz w:val="22"/>
          <w:szCs w:val="22"/>
          <w:lang w:val="en-US" w:eastAsia="zh-CN"/>
        </w:rPr>
        <w:t xml:space="preserve">. </w:t>
      </w:r>
      <w:r w:rsidR="00F43329">
        <w:rPr>
          <w:rFonts w:eastAsia="宋体"/>
          <w:sz w:val="22"/>
          <w:szCs w:val="22"/>
          <w:lang w:val="en-US" w:eastAsia="zh-CN"/>
        </w:rPr>
        <w:t>That means, t</w:t>
      </w:r>
      <w:r>
        <w:rPr>
          <w:rFonts w:eastAsia="宋体" w:hint="eastAsia"/>
          <w:sz w:val="22"/>
          <w:szCs w:val="22"/>
          <w:lang w:val="en-US" w:eastAsia="zh-CN"/>
        </w:rPr>
        <w:t xml:space="preserve">he option 2 </w:t>
      </w:r>
      <w:r w:rsidR="00F43329">
        <w:rPr>
          <w:rFonts w:eastAsia="宋体"/>
          <w:sz w:val="22"/>
          <w:szCs w:val="22"/>
          <w:lang w:val="en-US" w:eastAsia="zh-CN"/>
        </w:rPr>
        <w:t xml:space="preserve">above </w:t>
      </w:r>
      <w:r>
        <w:rPr>
          <w:rFonts w:eastAsia="宋体" w:hint="eastAsia"/>
          <w:sz w:val="22"/>
          <w:szCs w:val="22"/>
          <w:lang w:val="en-US" w:eastAsia="zh-CN"/>
        </w:rPr>
        <w:t>is more aligned with RAN1 agreement.</w:t>
      </w:r>
    </w:p>
    <w:p w14:paraId="122F5D78" w14:textId="77777777" w:rsidR="003F7FEB" w:rsidRDefault="003F7FEB">
      <w:pPr>
        <w:pStyle w:val="af7"/>
        <w:ind w:firstLineChars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3E2185B5" w14:textId="77777777" w:rsidR="003F7FEB" w:rsidRDefault="00716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25" w:after="60"/>
        <w:rPr>
          <w:rFonts w:ascii="CG Times (WN)" w:hAnsi="CG Times (WN)"/>
          <w:i/>
          <w:sz w:val="20"/>
          <w:szCs w:val="16"/>
        </w:rPr>
      </w:pPr>
      <w:r>
        <w:rPr>
          <w:rFonts w:ascii="CG Times (WN)" w:hAnsi="CG Times (WN)" w:hint="eastAsia"/>
          <w:i/>
          <w:sz w:val="20"/>
          <w:szCs w:val="16"/>
        </w:rPr>
        <w:t>R</w:t>
      </w:r>
      <w:r>
        <w:rPr>
          <w:rFonts w:ascii="CG Times (WN)" w:hAnsi="CG Times (WN)"/>
          <w:i/>
          <w:sz w:val="20"/>
          <w:szCs w:val="16"/>
        </w:rPr>
        <w:t>AN1#104e</w:t>
      </w:r>
    </w:p>
    <w:p w14:paraId="271344AD" w14:textId="77777777" w:rsidR="003F7FEB" w:rsidRDefault="00716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Times" w:eastAsia="Batang" w:hAnsi="Times"/>
          <w:i/>
          <w:sz w:val="20"/>
          <w:szCs w:val="16"/>
        </w:rPr>
      </w:pPr>
      <w:r>
        <w:rPr>
          <w:rFonts w:ascii="Times" w:eastAsia="Batang" w:hAnsi="Times"/>
          <w:i/>
          <w:sz w:val="20"/>
          <w:szCs w:val="16"/>
          <w:highlight w:val="green"/>
        </w:rPr>
        <w:t>Agreement:</w:t>
      </w:r>
    </w:p>
    <w:p w14:paraId="293E651C" w14:textId="77777777" w:rsidR="003F7FEB" w:rsidRDefault="00716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Times" w:eastAsia="Batang" w:hAnsi="Times"/>
          <w:i/>
          <w:color w:val="000000"/>
          <w:sz w:val="20"/>
          <w:szCs w:val="16"/>
        </w:rPr>
      </w:pPr>
      <w:r>
        <w:rPr>
          <w:rFonts w:ascii="Times" w:eastAsia="Batang" w:hAnsi="Times"/>
          <w:i/>
          <w:color w:val="000000"/>
          <w:sz w:val="20"/>
          <w:szCs w:val="16"/>
        </w:rPr>
        <w:t>For a DL HARQ process with disabled HARQ feedback, the UE is not expected to receive another PDSCH or set of slot-aggregated PDSCH scheduled for the given HARQ process that starts until X after the end of the reception of the last PDSCH or slot-aggregated PDSCH for that HARQ process.</w:t>
      </w:r>
    </w:p>
    <w:p w14:paraId="59B9A8DB" w14:textId="77777777" w:rsidR="003F7FEB" w:rsidRDefault="00716217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0"/>
        <w:ind w:left="384" w:hangingChars="192" w:hanging="384"/>
        <w:rPr>
          <w:rFonts w:ascii="Times" w:eastAsia="Batang" w:hAnsi="Times"/>
          <w:i/>
          <w:color w:val="000000"/>
          <w:sz w:val="20"/>
          <w:szCs w:val="16"/>
        </w:rPr>
      </w:pPr>
      <w:r>
        <w:rPr>
          <w:rFonts w:ascii="Times" w:eastAsia="Batang" w:hAnsi="Times"/>
          <w:i/>
          <w:color w:val="000000"/>
          <w:sz w:val="20"/>
          <w:szCs w:val="16"/>
        </w:rPr>
        <w:lastRenderedPageBreak/>
        <w:t>Working assumption: X = T_proc,1</w:t>
      </w:r>
    </w:p>
    <w:p w14:paraId="428FB08D" w14:textId="77777777" w:rsidR="003F7FEB" w:rsidRDefault="00716217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0"/>
        <w:ind w:left="384" w:hangingChars="192" w:hanging="384"/>
        <w:rPr>
          <w:rFonts w:ascii="Times" w:eastAsia="Batang" w:hAnsi="Times"/>
          <w:i/>
          <w:color w:val="000000"/>
          <w:sz w:val="20"/>
          <w:szCs w:val="16"/>
        </w:rPr>
      </w:pPr>
      <w:r>
        <w:rPr>
          <w:rFonts w:ascii="Times" w:eastAsia="Batang" w:hAnsi="Times"/>
          <w:i/>
          <w:color w:val="000000"/>
          <w:sz w:val="20"/>
          <w:szCs w:val="16"/>
        </w:rPr>
        <w:t xml:space="preserve">FFS: Whether X should be changed to X = </w:t>
      </w:r>
      <w:proofErr w:type="gramStart"/>
      <w:r>
        <w:rPr>
          <w:rFonts w:ascii="Times" w:eastAsia="Batang" w:hAnsi="Times"/>
          <w:i/>
          <w:color w:val="000000"/>
          <w:sz w:val="20"/>
          <w:szCs w:val="16"/>
        </w:rPr>
        <w:t>max(</w:t>
      </w:r>
      <w:proofErr w:type="gramEnd"/>
      <w:r>
        <w:rPr>
          <w:rFonts w:ascii="Times" w:eastAsia="Batang" w:hAnsi="Times"/>
          <w:i/>
          <w:color w:val="000000"/>
          <w:sz w:val="20"/>
          <w:szCs w:val="16"/>
        </w:rPr>
        <w:t>T_proc,1, K1) where K1 is the minimum k1 if it is configured, otherwise k1 = 0</w:t>
      </w:r>
    </w:p>
    <w:p w14:paraId="1D74E6A5" w14:textId="77777777" w:rsidR="003F7FEB" w:rsidRDefault="00716217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0"/>
        <w:ind w:left="384" w:hangingChars="192" w:hanging="384"/>
        <w:rPr>
          <w:rFonts w:eastAsia="Batang"/>
          <w:i/>
          <w:sz w:val="20"/>
          <w:szCs w:val="16"/>
        </w:rPr>
      </w:pPr>
      <w:r>
        <w:rPr>
          <w:rFonts w:eastAsia="Batang"/>
          <w:i/>
          <w:color w:val="000000"/>
          <w:sz w:val="20"/>
          <w:szCs w:val="16"/>
        </w:rPr>
        <w:t>Note: The TB of the two PDSCHs can be either same or different</w:t>
      </w:r>
    </w:p>
    <w:p w14:paraId="28C0FE1E" w14:textId="77777777" w:rsidR="003F7FEB" w:rsidRDefault="003F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0"/>
        <w:rPr>
          <w:rFonts w:eastAsia="Batang"/>
          <w:i/>
          <w:sz w:val="20"/>
          <w:szCs w:val="16"/>
        </w:rPr>
      </w:pPr>
    </w:p>
    <w:p w14:paraId="0EE184E4" w14:textId="77777777" w:rsidR="003F7FEB" w:rsidRDefault="00716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25" w:after="60"/>
        <w:rPr>
          <w:rFonts w:ascii="CG Times (WN)" w:hAnsi="CG Times (WN)"/>
          <w:i/>
          <w:sz w:val="20"/>
          <w:szCs w:val="16"/>
        </w:rPr>
      </w:pPr>
      <w:r>
        <w:rPr>
          <w:rFonts w:ascii="CG Times (WN)" w:hAnsi="CG Times (WN)" w:hint="eastAsia"/>
          <w:i/>
          <w:sz w:val="20"/>
          <w:szCs w:val="16"/>
        </w:rPr>
        <w:t>R</w:t>
      </w:r>
      <w:r>
        <w:rPr>
          <w:rFonts w:ascii="CG Times (WN)" w:hAnsi="CG Times (WN)"/>
          <w:i/>
          <w:sz w:val="20"/>
          <w:szCs w:val="16"/>
        </w:rPr>
        <w:t>AN1 #105e</w:t>
      </w:r>
    </w:p>
    <w:p w14:paraId="7CB3D6F2" w14:textId="77777777" w:rsidR="003F7FEB" w:rsidRDefault="00716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" w:eastAsia="Batang" w:hAnsi="Times"/>
          <w:i/>
          <w:sz w:val="20"/>
          <w:szCs w:val="16"/>
        </w:rPr>
      </w:pPr>
      <w:r>
        <w:rPr>
          <w:rFonts w:ascii="Times" w:eastAsia="Batang" w:hAnsi="Times"/>
          <w:i/>
          <w:sz w:val="20"/>
          <w:szCs w:val="16"/>
          <w:highlight w:val="green"/>
        </w:rPr>
        <w:t>Agreement:</w:t>
      </w:r>
    </w:p>
    <w:p w14:paraId="1A4A03FE" w14:textId="77777777" w:rsidR="003F7FEB" w:rsidRDefault="00716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18"/>
          <w:szCs w:val="18"/>
        </w:rPr>
      </w:pPr>
      <w:r>
        <w:rPr>
          <w:rFonts w:ascii="Times" w:eastAsia="Batang" w:hAnsi="Times"/>
          <w:i/>
          <w:sz w:val="20"/>
          <w:szCs w:val="16"/>
        </w:rPr>
        <w:t xml:space="preserve">Confirm the previous working assumption </w:t>
      </w:r>
      <w:proofErr w:type="gramStart"/>
      <w:r>
        <w:rPr>
          <w:rFonts w:ascii="Times" w:eastAsia="Batang" w:hAnsi="Times"/>
          <w:i/>
          <w:sz w:val="20"/>
          <w:szCs w:val="16"/>
        </w:rPr>
        <w:t>for  X</w:t>
      </w:r>
      <w:proofErr w:type="gramEnd"/>
      <w:r>
        <w:rPr>
          <w:rFonts w:ascii="Times" w:eastAsia="Batang" w:hAnsi="Times"/>
          <w:i/>
          <w:sz w:val="20"/>
          <w:szCs w:val="16"/>
        </w:rPr>
        <w:t xml:space="preserve"> = T_proc,1 where X is defined from the end of the reception of the last PDSCH or slot-aggregated PDSCH for a given HARQ process with disabled feedback to the start of the PDCCH carrying the DCI scheduling another PDSCH or set of slot-aggregated PDSCH for the given HARQ process</w:t>
      </w:r>
    </w:p>
    <w:p w14:paraId="2487E757" w14:textId="77777777" w:rsidR="003F7FEB" w:rsidRDefault="00716217" w:rsidP="000932A4">
      <w:pPr>
        <w:rPr>
          <w:rFonts w:eastAsiaTheme="minorEastAsia"/>
          <w:szCs w:val="22"/>
          <w:lang w:val="en-US"/>
        </w:rPr>
      </w:pPr>
      <w:r>
        <w:rPr>
          <w:rFonts w:eastAsiaTheme="minorEastAsia" w:hint="eastAsia"/>
          <w:b/>
          <w:bCs/>
          <w:lang w:val="en-US"/>
        </w:rPr>
        <w:t xml:space="preserve">Proposal 2: </w:t>
      </w:r>
      <w:r>
        <w:rPr>
          <w:rFonts w:eastAsiaTheme="minorEastAsia" w:hint="eastAsia"/>
          <w:b/>
          <w:bCs/>
          <w:szCs w:val="22"/>
          <w:lang w:val="en-US"/>
        </w:rPr>
        <w:t xml:space="preserve">For HARQ process </w:t>
      </w:r>
      <w:r w:rsidR="000932A4">
        <w:rPr>
          <w:rFonts w:eastAsiaTheme="minorEastAsia"/>
          <w:b/>
          <w:bCs/>
          <w:szCs w:val="22"/>
          <w:lang w:val="en-US"/>
        </w:rPr>
        <w:t>for which</w:t>
      </w:r>
      <w:r w:rsidR="000932A4">
        <w:rPr>
          <w:rFonts w:eastAsiaTheme="minorEastAsia" w:hint="eastAsia"/>
          <w:b/>
          <w:bCs/>
          <w:szCs w:val="22"/>
          <w:lang w:val="en-US"/>
        </w:rPr>
        <w:t xml:space="preserve"> </w:t>
      </w:r>
      <w:r>
        <w:rPr>
          <w:rFonts w:eastAsiaTheme="minorEastAsia" w:hint="eastAsia"/>
          <w:b/>
          <w:bCs/>
          <w:szCs w:val="22"/>
          <w:lang w:val="en-US"/>
        </w:rPr>
        <w:t xml:space="preserve">DL HARQ feedback is disabled, UE starts the </w:t>
      </w:r>
      <w:proofErr w:type="spellStart"/>
      <w:r w:rsidRPr="001B1CB4">
        <w:rPr>
          <w:rFonts w:eastAsiaTheme="minorEastAsia"/>
          <w:b/>
          <w:bCs/>
          <w:i/>
          <w:iCs/>
          <w:szCs w:val="22"/>
          <w:lang w:val="en-US"/>
        </w:rPr>
        <w:t>drx-RetransmissionTimerDL</w:t>
      </w:r>
      <w:proofErr w:type="spellEnd"/>
      <w:r>
        <w:rPr>
          <w:rFonts w:eastAsiaTheme="minorEastAsia" w:hint="eastAsia"/>
          <w:b/>
          <w:bCs/>
          <w:szCs w:val="22"/>
          <w:lang w:val="en-US"/>
        </w:rPr>
        <w:t xml:space="preserve"> in the first symbol after the end of the reception of the last PDSCH or slot-aggregated PDSCH plus X (X = T_proc,1).</w:t>
      </w:r>
    </w:p>
    <w:p w14:paraId="0CC2B3B3" w14:textId="77777777" w:rsidR="003F7FEB" w:rsidRDefault="000932A4">
      <w:pPr>
        <w:pStyle w:val="2"/>
        <w:ind w:left="578" w:hanging="578"/>
      </w:pPr>
      <w:r>
        <w:rPr>
          <w:lang w:val="fr-FR"/>
        </w:rPr>
        <w:t>drx</w:t>
      </w:r>
      <w:r w:rsidR="00716217">
        <w:rPr>
          <w:lang w:val="fr-FR"/>
        </w:rPr>
        <w:t>-RetransmissionTimer</w:t>
      </w:r>
      <w:r w:rsidR="00716217">
        <w:rPr>
          <w:rFonts w:hint="eastAsia"/>
          <w:lang w:val="en-US"/>
        </w:rPr>
        <w:t>U</w:t>
      </w:r>
      <w:r w:rsidR="00716217">
        <w:rPr>
          <w:lang w:val="fr-FR"/>
        </w:rPr>
        <w:t>L</w:t>
      </w:r>
    </w:p>
    <w:p w14:paraId="24748B42" w14:textId="77777777" w:rsidR="003F7FEB" w:rsidRDefault="00F43329">
      <w:pPr>
        <w:rPr>
          <w:rFonts w:eastAsia="Arial Unicode MS"/>
        </w:rPr>
      </w:pPr>
      <w:r>
        <w:rPr>
          <w:lang w:val="en-US"/>
        </w:rPr>
        <w:t>With similar</w:t>
      </w:r>
      <w:r w:rsidR="00716217">
        <w:rPr>
          <w:rFonts w:hint="eastAsia"/>
          <w:lang w:val="en-US"/>
        </w:rPr>
        <w:t xml:space="preserve"> reasons </w:t>
      </w:r>
      <w:r>
        <w:rPr>
          <w:lang w:val="en-US"/>
        </w:rPr>
        <w:t>as the</w:t>
      </w:r>
      <w:r>
        <w:rPr>
          <w:rFonts w:hint="eastAsia"/>
          <w:lang w:val="en-US"/>
        </w:rPr>
        <w:t xml:space="preserve"> </w:t>
      </w:r>
      <w:r w:rsidR="00716217">
        <w:rPr>
          <w:rFonts w:hint="eastAsia"/>
          <w:lang w:val="en-US"/>
        </w:rPr>
        <w:t xml:space="preserve">DL case, </w:t>
      </w:r>
      <w:r>
        <w:rPr>
          <w:lang w:val="en-US"/>
        </w:rPr>
        <w:t>r</w:t>
      </w:r>
      <w:r>
        <w:rPr>
          <w:rFonts w:hint="eastAsia"/>
          <w:lang w:val="en-US"/>
        </w:rPr>
        <w:t xml:space="preserve">elying </w:t>
      </w:r>
      <w:r w:rsidR="00716217">
        <w:rPr>
          <w:rFonts w:hint="eastAsia"/>
          <w:lang w:val="en-US"/>
        </w:rPr>
        <w:t xml:space="preserve">on </w:t>
      </w:r>
      <w:r w:rsidR="00716217">
        <w:rPr>
          <w:rFonts w:eastAsiaTheme="minorEastAsia" w:hint="eastAsia"/>
        </w:rPr>
        <w:t>D</w:t>
      </w:r>
      <w:r w:rsidR="00716217">
        <w:rPr>
          <w:rFonts w:eastAsiaTheme="minorEastAsia"/>
        </w:rPr>
        <w:t>RX Inactivity timer</w:t>
      </w:r>
      <w:r w:rsidR="00716217">
        <w:rPr>
          <w:rFonts w:eastAsiaTheme="minorEastAsia" w:hint="eastAsia"/>
          <w:lang w:val="en-US"/>
        </w:rPr>
        <w:t xml:space="preserve">/Active time will make the </w:t>
      </w:r>
      <w:r w:rsidR="00716217">
        <w:rPr>
          <w:rFonts w:eastAsia="Arial Unicode MS"/>
        </w:rPr>
        <w:t>blind retransmission</w:t>
      </w:r>
      <w:r>
        <w:rPr>
          <w:rFonts w:eastAsia="Arial Unicode MS"/>
        </w:rPr>
        <w:t xml:space="preserve"> scheduling</w:t>
      </w:r>
      <w:r w:rsidR="00716217">
        <w:rPr>
          <w:rFonts w:eastAsia="Arial Unicode MS"/>
        </w:rPr>
        <w:t xml:space="preserve"> not stable</w:t>
      </w:r>
      <w:r w:rsidR="00716217">
        <w:rPr>
          <w:rFonts w:eastAsia="Arial Unicode MS" w:hint="eastAsia"/>
          <w:lang w:val="en-US"/>
        </w:rPr>
        <w:t xml:space="preserve"> and not flexible</w:t>
      </w:r>
      <w:r>
        <w:rPr>
          <w:rFonts w:eastAsia="Arial Unicode MS"/>
          <w:lang w:val="en-US"/>
        </w:rPr>
        <w:t xml:space="preserve"> for UL</w:t>
      </w:r>
      <w:r w:rsidR="00716217">
        <w:rPr>
          <w:rFonts w:eastAsia="Arial Unicode MS" w:hint="eastAsia"/>
          <w:lang w:val="en-US"/>
        </w:rPr>
        <w:t xml:space="preserve">. It is suggested to start the </w:t>
      </w:r>
      <w:proofErr w:type="spellStart"/>
      <w:r w:rsidR="00716217">
        <w:rPr>
          <w:i/>
          <w:iCs/>
        </w:rPr>
        <w:t>drx-RetransmissionTimerUL</w:t>
      </w:r>
      <w:proofErr w:type="spellEnd"/>
      <w:r w:rsidR="00716217">
        <w:rPr>
          <w:rFonts w:hint="eastAsia"/>
          <w:i/>
          <w:iCs/>
          <w:lang w:val="en-US"/>
        </w:rPr>
        <w:t xml:space="preserve"> </w:t>
      </w:r>
      <w:r w:rsidR="00716217">
        <w:rPr>
          <w:rFonts w:hint="eastAsia"/>
          <w:lang w:val="en-US"/>
        </w:rPr>
        <w:t xml:space="preserve">for HARQ process </w:t>
      </w:r>
      <w:r>
        <w:rPr>
          <w:lang w:val="en-US"/>
        </w:rPr>
        <w:t>for which</w:t>
      </w:r>
      <w:r>
        <w:rPr>
          <w:rFonts w:eastAsia="Arial Unicode MS" w:hint="eastAsia"/>
          <w:szCs w:val="22"/>
          <w:lang w:val="en-US"/>
        </w:rPr>
        <w:t xml:space="preserve"> </w:t>
      </w:r>
      <w:r w:rsidR="00716217">
        <w:rPr>
          <w:rFonts w:eastAsia="Arial Unicode MS" w:hint="eastAsia"/>
          <w:szCs w:val="22"/>
          <w:lang w:val="en-US"/>
        </w:rPr>
        <w:t>HARQ state B is enabled.</w:t>
      </w:r>
    </w:p>
    <w:p w14:paraId="260F236B" w14:textId="77777777" w:rsidR="003F7FEB" w:rsidRDefault="00716217">
      <w:pPr>
        <w:rPr>
          <w:b/>
          <w:bCs/>
          <w:lang w:val="en-US"/>
        </w:rPr>
      </w:pPr>
      <w:r>
        <w:rPr>
          <w:rFonts w:eastAsiaTheme="minorEastAsia" w:hint="eastAsia"/>
          <w:b/>
          <w:bCs/>
          <w:lang w:val="en-US"/>
        </w:rPr>
        <w:t xml:space="preserve">Proposal 3: For </w:t>
      </w:r>
      <w:r w:rsidR="00F43329">
        <w:rPr>
          <w:rFonts w:eastAsiaTheme="minorEastAsia"/>
          <w:b/>
          <w:bCs/>
          <w:lang w:val="en-US"/>
        </w:rPr>
        <w:t xml:space="preserve">the </w:t>
      </w:r>
      <w:r>
        <w:rPr>
          <w:rFonts w:eastAsiaTheme="minorEastAsia" w:hint="eastAsia"/>
          <w:b/>
          <w:bCs/>
          <w:lang w:val="en-US"/>
        </w:rPr>
        <w:t xml:space="preserve">HARQ process </w:t>
      </w:r>
      <w:r w:rsidR="00F43329">
        <w:rPr>
          <w:rFonts w:eastAsiaTheme="minorEastAsia"/>
          <w:b/>
          <w:bCs/>
          <w:lang w:val="en-US"/>
        </w:rPr>
        <w:t xml:space="preserve">configured with </w:t>
      </w:r>
      <w:r>
        <w:rPr>
          <w:rFonts w:eastAsiaTheme="minorEastAsia" w:hint="eastAsia"/>
          <w:b/>
          <w:bCs/>
          <w:lang w:val="en-US"/>
        </w:rPr>
        <w:t>HARQ state B</w:t>
      </w:r>
      <w:r>
        <w:rPr>
          <w:rFonts w:hint="eastAsia"/>
          <w:b/>
          <w:bCs/>
          <w:lang w:val="en-US"/>
        </w:rPr>
        <w:t xml:space="preserve">, </w:t>
      </w:r>
      <w:proofErr w:type="spellStart"/>
      <w:r w:rsidRPr="001B1CB4">
        <w:rPr>
          <w:b/>
          <w:bCs/>
          <w:i/>
          <w:iCs/>
        </w:rPr>
        <w:t>drx-RetransmissionTimer</w:t>
      </w:r>
      <w:proofErr w:type="spellEnd"/>
      <w:r w:rsidRPr="001B1CB4">
        <w:rPr>
          <w:b/>
          <w:bCs/>
          <w:i/>
          <w:iCs/>
          <w:lang w:val="en-US"/>
        </w:rPr>
        <w:t>U</w:t>
      </w:r>
      <w:r w:rsidRPr="001B1CB4">
        <w:rPr>
          <w:b/>
          <w:bCs/>
          <w:i/>
          <w:iCs/>
        </w:rPr>
        <w:t>L</w:t>
      </w:r>
      <w:r>
        <w:rPr>
          <w:b/>
          <w:bCs/>
        </w:rPr>
        <w:t xml:space="preserve"> is started</w:t>
      </w:r>
      <w:r w:rsidR="00F43329">
        <w:rPr>
          <w:b/>
          <w:bCs/>
        </w:rPr>
        <w:t xml:space="preserve"> to cover UL retransmission scheduling</w:t>
      </w:r>
      <w:r>
        <w:rPr>
          <w:rFonts w:hint="eastAsia"/>
          <w:b/>
          <w:bCs/>
          <w:lang w:val="en-US"/>
        </w:rPr>
        <w:t>.</w:t>
      </w:r>
    </w:p>
    <w:p w14:paraId="2DCE7B71" w14:textId="77777777" w:rsidR="003F7FEB" w:rsidRDefault="00716217">
      <w:pPr>
        <w:rPr>
          <w:lang w:eastAsia="ko-KR"/>
        </w:rPr>
      </w:pPr>
      <w:r>
        <w:rPr>
          <w:lang w:eastAsia="ko-KR"/>
        </w:rPr>
        <w:t>Regarding t</w:t>
      </w:r>
      <w:r w:rsidR="00F43329">
        <w:rPr>
          <w:lang w:eastAsia="ko-KR"/>
        </w:rPr>
        <w:t xml:space="preserve">he starting point of </w:t>
      </w:r>
      <w:proofErr w:type="spellStart"/>
      <w:r w:rsidR="00F43329" w:rsidRPr="001B1CB4">
        <w:rPr>
          <w:i/>
          <w:iCs/>
          <w:lang w:eastAsia="ko-KR"/>
        </w:rPr>
        <w:t>drx-RetransmissionTimerUL</w:t>
      </w:r>
      <w:proofErr w:type="spellEnd"/>
      <w:r w:rsidR="00F43329">
        <w:rPr>
          <w:lang w:eastAsia="ko-KR"/>
        </w:rPr>
        <w:t xml:space="preserve"> in the case of HARQ state B</w:t>
      </w:r>
      <w:r>
        <w:rPr>
          <w:lang w:eastAsia="ko-KR"/>
        </w:rPr>
        <w:t xml:space="preserve">, two options </w:t>
      </w:r>
      <w:r w:rsidR="00F43329">
        <w:rPr>
          <w:lang w:eastAsia="ko-KR"/>
        </w:rPr>
        <w:t>were</w:t>
      </w:r>
      <w:r>
        <w:rPr>
          <w:lang w:eastAsia="ko-KR"/>
        </w:rPr>
        <w:t xml:space="preserve"> proposed </w:t>
      </w:r>
      <w:r>
        <w:rPr>
          <w:rFonts w:hint="eastAsia"/>
          <w:lang w:val="en-US"/>
        </w:rPr>
        <w:t xml:space="preserve">in the </w:t>
      </w:r>
      <w:r>
        <w:rPr>
          <w:rFonts w:hint="eastAsia"/>
          <w:szCs w:val="22"/>
          <w:lang w:val="en-US"/>
        </w:rPr>
        <w:t xml:space="preserve">RAN2#116 </w:t>
      </w:r>
      <w:r>
        <w:t>[offline-101]</w:t>
      </w:r>
      <w:r>
        <w:rPr>
          <w:lang w:eastAsia="ko-KR"/>
        </w:rPr>
        <w:t xml:space="preserve">: </w:t>
      </w:r>
    </w:p>
    <w:p w14:paraId="65626109" w14:textId="77777777" w:rsidR="003F7FEB" w:rsidRDefault="00716217">
      <w:pPr>
        <w:numPr>
          <w:ilvl w:val="0"/>
          <w:numId w:val="8"/>
        </w:numPr>
        <w:ind w:left="840"/>
        <w:rPr>
          <w:szCs w:val="22"/>
          <w:lang w:val="en-US" w:eastAsia="ko-KR"/>
        </w:rPr>
      </w:pPr>
      <w:r>
        <w:rPr>
          <w:rFonts w:hint="eastAsia"/>
          <w:szCs w:val="22"/>
          <w:u w:val="single"/>
          <w:lang w:val="en-US" w:eastAsia="ko-KR"/>
        </w:rPr>
        <w:t>Option1</w:t>
      </w:r>
      <w:r>
        <w:rPr>
          <w:rFonts w:hint="eastAsia"/>
          <w:szCs w:val="22"/>
          <w:lang w:val="en-US" w:eastAsia="ko-KR"/>
        </w:rPr>
        <w:t xml:space="preserve">: start </w:t>
      </w:r>
      <w:proofErr w:type="spellStart"/>
      <w:r w:rsidRPr="001B1CB4">
        <w:rPr>
          <w:i/>
          <w:iCs/>
          <w:szCs w:val="22"/>
          <w:lang w:val="en-US" w:eastAsia="ko-KR"/>
        </w:rPr>
        <w:t>drx-RetransmissionTimerUL</w:t>
      </w:r>
      <w:proofErr w:type="spellEnd"/>
      <w:r>
        <w:rPr>
          <w:rFonts w:hint="eastAsia"/>
          <w:szCs w:val="22"/>
          <w:lang w:val="en-US" w:eastAsia="ko-KR"/>
        </w:rPr>
        <w:t xml:space="preserve"> at the end of PUSCH transmission </w:t>
      </w:r>
    </w:p>
    <w:p w14:paraId="0A317EF3" w14:textId="77777777" w:rsidR="003F7FEB" w:rsidRDefault="00716217">
      <w:pPr>
        <w:numPr>
          <w:ilvl w:val="0"/>
          <w:numId w:val="8"/>
        </w:numPr>
        <w:ind w:left="840"/>
        <w:rPr>
          <w:szCs w:val="22"/>
          <w:lang w:val="en-US" w:eastAsia="ko-KR"/>
        </w:rPr>
      </w:pPr>
      <w:r>
        <w:rPr>
          <w:rFonts w:hint="eastAsia"/>
          <w:szCs w:val="22"/>
          <w:u w:val="single"/>
          <w:lang w:val="en-US" w:eastAsia="ko-KR"/>
        </w:rPr>
        <w:t>Option2</w:t>
      </w:r>
      <w:r>
        <w:rPr>
          <w:rFonts w:hint="eastAsia"/>
          <w:szCs w:val="22"/>
          <w:lang w:val="en-US" w:eastAsia="ko-KR"/>
        </w:rPr>
        <w:t xml:space="preserve">: start </w:t>
      </w:r>
      <w:proofErr w:type="spellStart"/>
      <w:r w:rsidRPr="001B1CB4">
        <w:rPr>
          <w:i/>
          <w:iCs/>
          <w:szCs w:val="22"/>
          <w:lang w:val="en-US" w:eastAsia="ko-KR"/>
        </w:rPr>
        <w:t>drx-RetransmissionTimerUL</w:t>
      </w:r>
      <w:proofErr w:type="spellEnd"/>
      <w:r>
        <w:rPr>
          <w:rFonts w:hint="eastAsia"/>
          <w:szCs w:val="22"/>
          <w:lang w:val="en-US" w:eastAsia="ko-KR"/>
        </w:rPr>
        <w:t xml:space="preserve"> with offset indicated by NW after the end of PUSCH transmission </w:t>
      </w:r>
    </w:p>
    <w:p w14:paraId="27DFDA3D" w14:textId="77777777" w:rsidR="003F7FEB" w:rsidRDefault="00716217">
      <w:pPr>
        <w:rPr>
          <w:szCs w:val="22"/>
          <w:lang w:val="en-US"/>
        </w:rPr>
      </w:pPr>
      <w:r>
        <w:rPr>
          <w:rFonts w:eastAsia="等线" w:hint="eastAsia"/>
          <w:lang w:val="en-US"/>
        </w:rPr>
        <w:t xml:space="preserve">Different </w:t>
      </w:r>
      <w:r w:rsidR="000932A4">
        <w:rPr>
          <w:rFonts w:eastAsia="等线"/>
          <w:lang w:val="en-US"/>
        </w:rPr>
        <w:t xml:space="preserve">from </w:t>
      </w:r>
      <w:r>
        <w:rPr>
          <w:rFonts w:eastAsia="等线" w:hint="eastAsia"/>
          <w:lang w:val="en-US"/>
        </w:rPr>
        <w:t xml:space="preserve">DL case, there is no scheduling restriction between </w:t>
      </w:r>
      <w:r w:rsidR="000932A4">
        <w:rPr>
          <w:rFonts w:eastAsia="等线"/>
          <w:lang w:val="en-US"/>
        </w:rPr>
        <w:t xml:space="preserve">consequent </w:t>
      </w:r>
      <w:r>
        <w:rPr>
          <w:szCs w:val="22"/>
        </w:rPr>
        <w:t>P</w:t>
      </w:r>
      <w:r>
        <w:rPr>
          <w:rFonts w:hint="eastAsia"/>
          <w:szCs w:val="22"/>
          <w:lang w:val="en-US"/>
        </w:rPr>
        <w:t>U</w:t>
      </w:r>
      <w:r>
        <w:rPr>
          <w:szCs w:val="22"/>
        </w:rPr>
        <w:t xml:space="preserve">SCH </w:t>
      </w:r>
      <w:r w:rsidR="000932A4">
        <w:rPr>
          <w:szCs w:val="22"/>
        </w:rPr>
        <w:t xml:space="preserve">transmission opportunities </w:t>
      </w:r>
      <w:r>
        <w:rPr>
          <w:szCs w:val="22"/>
        </w:rPr>
        <w:t>for a given HARQ process</w:t>
      </w:r>
      <w:r>
        <w:rPr>
          <w:rFonts w:hint="eastAsia"/>
          <w:szCs w:val="22"/>
          <w:lang w:val="en-US"/>
        </w:rPr>
        <w:t>. Thus, option 1 is better to avoid UE missing any scheduling.</w:t>
      </w:r>
    </w:p>
    <w:p w14:paraId="51C42535" w14:textId="214937F3" w:rsidR="003F7FEB" w:rsidRDefault="00716217">
      <w:pPr>
        <w:rPr>
          <w:szCs w:val="22"/>
          <w:lang w:val="en-US"/>
        </w:rPr>
      </w:pPr>
      <w:r>
        <w:rPr>
          <w:rFonts w:eastAsiaTheme="minorEastAsia" w:hint="eastAsia"/>
          <w:b/>
          <w:bCs/>
          <w:szCs w:val="22"/>
          <w:lang w:val="en-US"/>
        </w:rPr>
        <w:t xml:space="preserve">Proposal 4: For </w:t>
      </w:r>
      <w:r w:rsidR="00787553">
        <w:rPr>
          <w:rFonts w:eastAsiaTheme="minorEastAsia"/>
          <w:b/>
          <w:bCs/>
          <w:szCs w:val="22"/>
          <w:lang w:val="en-US"/>
        </w:rPr>
        <w:t xml:space="preserve">the </w:t>
      </w:r>
      <w:r>
        <w:rPr>
          <w:rFonts w:eastAsiaTheme="minorEastAsia" w:hint="eastAsia"/>
          <w:b/>
          <w:bCs/>
          <w:szCs w:val="22"/>
          <w:lang w:val="en-US"/>
        </w:rPr>
        <w:t xml:space="preserve">HARQ process </w:t>
      </w:r>
      <w:r w:rsidR="000932A4">
        <w:rPr>
          <w:rFonts w:eastAsiaTheme="minorEastAsia"/>
          <w:b/>
          <w:bCs/>
          <w:szCs w:val="22"/>
          <w:lang w:val="en-US"/>
        </w:rPr>
        <w:t>configured with</w:t>
      </w:r>
      <w:r w:rsidR="000932A4">
        <w:rPr>
          <w:rFonts w:eastAsiaTheme="minorEastAsia" w:hint="eastAsia"/>
          <w:b/>
          <w:bCs/>
          <w:szCs w:val="22"/>
          <w:lang w:val="en-US"/>
        </w:rPr>
        <w:t xml:space="preserve"> </w:t>
      </w:r>
      <w:r>
        <w:rPr>
          <w:rFonts w:eastAsiaTheme="minorEastAsia" w:hint="eastAsia"/>
          <w:b/>
          <w:bCs/>
          <w:szCs w:val="22"/>
          <w:lang w:val="en-US"/>
        </w:rPr>
        <w:t xml:space="preserve">HARQ state B, UE </w:t>
      </w:r>
      <w:r>
        <w:rPr>
          <w:rFonts w:eastAsiaTheme="minorEastAsia" w:hint="eastAsia"/>
          <w:b/>
          <w:bCs/>
          <w:szCs w:val="22"/>
          <w:lang w:val="en-US" w:eastAsia="ko-KR"/>
        </w:rPr>
        <w:t>start</w:t>
      </w:r>
      <w:r>
        <w:rPr>
          <w:rFonts w:eastAsiaTheme="minorEastAsia" w:hint="eastAsia"/>
          <w:b/>
          <w:bCs/>
          <w:szCs w:val="22"/>
          <w:lang w:val="en-US"/>
        </w:rPr>
        <w:t>s</w:t>
      </w:r>
      <w:r>
        <w:rPr>
          <w:rFonts w:eastAsiaTheme="minorEastAsia" w:hint="eastAsia"/>
          <w:b/>
          <w:bCs/>
          <w:szCs w:val="22"/>
          <w:lang w:val="en-US" w:eastAsia="ko-KR"/>
        </w:rPr>
        <w:t xml:space="preserve"> </w:t>
      </w:r>
      <w:proofErr w:type="spellStart"/>
      <w:r w:rsidRPr="001B1CB4">
        <w:rPr>
          <w:rFonts w:eastAsiaTheme="minorEastAsia"/>
          <w:b/>
          <w:bCs/>
          <w:i/>
          <w:iCs/>
          <w:szCs w:val="22"/>
          <w:lang w:val="en-US" w:eastAsia="ko-KR"/>
        </w:rPr>
        <w:t>drx-RetransmissionTimerUL</w:t>
      </w:r>
      <w:proofErr w:type="spellEnd"/>
      <w:r>
        <w:rPr>
          <w:rFonts w:eastAsiaTheme="minorEastAsia" w:hint="eastAsia"/>
          <w:b/>
          <w:bCs/>
          <w:szCs w:val="22"/>
          <w:lang w:val="en-US" w:eastAsia="ko-KR"/>
        </w:rPr>
        <w:t xml:space="preserve"> at the end of PUSCH transmission</w:t>
      </w:r>
      <w:r>
        <w:rPr>
          <w:rFonts w:eastAsiaTheme="minorEastAsia" w:hint="eastAsia"/>
          <w:b/>
          <w:bCs/>
          <w:szCs w:val="22"/>
          <w:lang w:val="en-US"/>
        </w:rPr>
        <w:t>.</w:t>
      </w:r>
    </w:p>
    <w:p w14:paraId="6CD4544B" w14:textId="77777777" w:rsidR="003F7FEB" w:rsidRDefault="00716217">
      <w:pPr>
        <w:pStyle w:val="1"/>
        <w:spacing w:before="180" w:line="240" w:lineRule="auto"/>
        <w:ind w:left="0" w:firstLine="0"/>
        <w:jc w:val="left"/>
      </w:pPr>
      <w:bookmarkStart w:id="4" w:name="_Toc502437832"/>
      <w:r>
        <w:t>Conclusion</w:t>
      </w:r>
    </w:p>
    <w:p w14:paraId="28B2AC9F" w14:textId="77777777" w:rsidR="003F7FEB" w:rsidRDefault="00716217">
      <w:pPr>
        <w:spacing w:afterLines="50" w:line="240" w:lineRule="auto"/>
        <w:jc w:val="left"/>
      </w:pPr>
      <w:r>
        <w:t xml:space="preserve">Based on the above </w:t>
      </w:r>
      <w:r w:rsidR="006F6236">
        <w:t>analyses</w:t>
      </w:r>
      <w:r>
        <w:t>, the following proposal</w:t>
      </w:r>
      <w:r>
        <w:rPr>
          <w:rFonts w:hint="eastAsia"/>
          <w:lang w:val="en-US"/>
        </w:rPr>
        <w:t>s</w:t>
      </w:r>
      <w:r>
        <w:t xml:space="preserve"> are given:</w:t>
      </w:r>
    </w:p>
    <w:p w14:paraId="69950E79" w14:textId="1F7026E7" w:rsidR="000932A4" w:rsidRDefault="000932A4" w:rsidP="000932A4">
      <w:pPr>
        <w:rPr>
          <w:b/>
          <w:bCs/>
          <w:lang w:val="en-US"/>
        </w:rPr>
      </w:pPr>
      <w:r>
        <w:rPr>
          <w:rFonts w:eastAsiaTheme="minorEastAsia" w:hint="eastAsia"/>
          <w:b/>
          <w:bCs/>
          <w:lang w:val="en-US"/>
        </w:rPr>
        <w:t xml:space="preserve">Proposal 1: For </w:t>
      </w:r>
      <w:r>
        <w:rPr>
          <w:rFonts w:eastAsiaTheme="minorEastAsia"/>
          <w:b/>
          <w:bCs/>
          <w:lang w:val="en-US"/>
        </w:rPr>
        <w:t xml:space="preserve">the </w:t>
      </w:r>
      <w:r>
        <w:rPr>
          <w:rFonts w:eastAsiaTheme="minorEastAsia" w:hint="eastAsia"/>
          <w:b/>
          <w:bCs/>
          <w:lang w:val="en-US"/>
        </w:rPr>
        <w:t xml:space="preserve">HARQ process </w:t>
      </w:r>
      <w:r w:rsidR="00787553">
        <w:rPr>
          <w:rFonts w:eastAsiaTheme="minorEastAsia"/>
          <w:b/>
          <w:bCs/>
          <w:lang w:val="en-US"/>
        </w:rPr>
        <w:t xml:space="preserve">for which </w:t>
      </w:r>
      <w:r>
        <w:rPr>
          <w:b/>
          <w:bCs/>
        </w:rPr>
        <w:t>DL HARQ feedback is disabled</w:t>
      </w:r>
      <w:r>
        <w:rPr>
          <w:rFonts w:hint="eastAsia"/>
          <w:b/>
          <w:bCs/>
          <w:lang w:val="en-US"/>
        </w:rPr>
        <w:t xml:space="preserve">, </w:t>
      </w:r>
      <w:proofErr w:type="spellStart"/>
      <w:r w:rsidRPr="001B1CB4">
        <w:rPr>
          <w:b/>
          <w:bCs/>
          <w:i/>
          <w:iCs/>
        </w:rPr>
        <w:t>drx-RetransmissionTimerDL</w:t>
      </w:r>
      <w:proofErr w:type="spellEnd"/>
      <w:r>
        <w:rPr>
          <w:b/>
          <w:bCs/>
        </w:rPr>
        <w:t xml:space="preserve"> is started to cover </w:t>
      </w:r>
      <w:r w:rsidR="00F769CA">
        <w:rPr>
          <w:b/>
          <w:bCs/>
        </w:rPr>
        <w:t>DL</w:t>
      </w:r>
      <w:r>
        <w:rPr>
          <w:b/>
          <w:bCs/>
        </w:rPr>
        <w:t xml:space="preserve"> retransmission scheduling</w:t>
      </w:r>
      <w:r>
        <w:rPr>
          <w:rFonts w:hint="eastAsia"/>
          <w:b/>
          <w:bCs/>
          <w:lang w:val="en-US"/>
        </w:rPr>
        <w:t>.</w:t>
      </w:r>
    </w:p>
    <w:p w14:paraId="16593970" w14:textId="77777777" w:rsidR="00AE4981" w:rsidRDefault="000932A4" w:rsidP="000932A4">
      <w:pPr>
        <w:rPr>
          <w:b/>
          <w:bCs/>
          <w:lang w:val="en-US"/>
        </w:rPr>
      </w:pPr>
      <w:r>
        <w:rPr>
          <w:rFonts w:eastAsiaTheme="minorEastAsia" w:hint="eastAsia"/>
          <w:b/>
          <w:bCs/>
          <w:lang w:val="en-US"/>
        </w:rPr>
        <w:t xml:space="preserve">Proposal 2: </w:t>
      </w:r>
      <w:r>
        <w:rPr>
          <w:rFonts w:eastAsiaTheme="minorEastAsia" w:hint="eastAsia"/>
          <w:b/>
          <w:bCs/>
          <w:szCs w:val="22"/>
          <w:lang w:val="en-US"/>
        </w:rPr>
        <w:t xml:space="preserve">For HARQ process </w:t>
      </w:r>
      <w:r>
        <w:rPr>
          <w:rFonts w:eastAsiaTheme="minorEastAsia"/>
          <w:b/>
          <w:bCs/>
          <w:szCs w:val="22"/>
          <w:lang w:val="en-US"/>
        </w:rPr>
        <w:t>for which</w:t>
      </w:r>
      <w:r>
        <w:rPr>
          <w:rFonts w:eastAsiaTheme="minorEastAsia" w:hint="eastAsia"/>
          <w:b/>
          <w:bCs/>
          <w:szCs w:val="22"/>
          <w:lang w:val="en-US"/>
        </w:rPr>
        <w:t xml:space="preserve"> DL HARQ feedback is disabled, UE starts the </w:t>
      </w:r>
      <w:proofErr w:type="spellStart"/>
      <w:r w:rsidRPr="001B1CB4">
        <w:rPr>
          <w:rFonts w:eastAsiaTheme="minorEastAsia"/>
          <w:b/>
          <w:bCs/>
          <w:i/>
          <w:iCs/>
          <w:szCs w:val="22"/>
          <w:lang w:val="en-US"/>
        </w:rPr>
        <w:t>drx-RetransmissionTimerDL</w:t>
      </w:r>
      <w:proofErr w:type="spellEnd"/>
      <w:r>
        <w:rPr>
          <w:rFonts w:eastAsiaTheme="minorEastAsia" w:hint="eastAsia"/>
          <w:b/>
          <w:bCs/>
          <w:szCs w:val="22"/>
          <w:lang w:val="en-US"/>
        </w:rPr>
        <w:t xml:space="preserve"> in the first symbol after the end of the reception of the last PDSCH or slot-aggregated PDSCH plus X (X = T_proc,1).</w:t>
      </w:r>
    </w:p>
    <w:p w14:paraId="77FD2C5D" w14:textId="77777777" w:rsidR="000932A4" w:rsidRDefault="000932A4" w:rsidP="000932A4">
      <w:pPr>
        <w:rPr>
          <w:b/>
          <w:bCs/>
          <w:lang w:val="en-US"/>
        </w:rPr>
      </w:pPr>
      <w:r>
        <w:rPr>
          <w:rFonts w:eastAsiaTheme="minorEastAsia" w:hint="eastAsia"/>
          <w:b/>
          <w:bCs/>
          <w:lang w:val="en-US"/>
        </w:rPr>
        <w:t xml:space="preserve">Proposal 3: For </w:t>
      </w:r>
      <w:r>
        <w:rPr>
          <w:rFonts w:eastAsiaTheme="minorEastAsia"/>
          <w:b/>
          <w:bCs/>
          <w:lang w:val="en-US"/>
        </w:rPr>
        <w:t xml:space="preserve">the </w:t>
      </w:r>
      <w:r>
        <w:rPr>
          <w:rFonts w:eastAsiaTheme="minorEastAsia" w:hint="eastAsia"/>
          <w:b/>
          <w:bCs/>
          <w:lang w:val="en-US"/>
        </w:rPr>
        <w:t xml:space="preserve">HARQ process </w:t>
      </w:r>
      <w:r>
        <w:rPr>
          <w:rFonts w:eastAsiaTheme="minorEastAsia"/>
          <w:b/>
          <w:bCs/>
          <w:lang w:val="en-US"/>
        </w:rPr>
        <w:t xml:space="preserve">configured with </w:t>
      </w:r>
      <w:r>
        <w:rPr>
          <w:rFonts w:eastAsiaTheme="minorEastAsia" w:hint="eastAsia"/>
          <w:b/>
          <w:bCs/>
          <w:lang w:val="en-US"/>
        </w:rPr>
        <w:t>HARQ state B</w:t>
      </w:r>
      <w:r>
        <w:rPr>
          <w:rFonts w:hint="eastAsia"/>
          <w:b/>
          <w:bCs/>
          <w:lang w:val="en-US"/>
        </w:rPr>
        <w:t xml:space="preserve">, </w:t>
      </w:r>
      <w:proofErr w:type="spellStart"/>
      <w:r w:rsidRPr="001B1CB4">
        <w:rPr>
          <w:b/>
          <w:bCs/>
          <w:i/>
          <w:iCs/>
        </w:rPr>
        <w:t>drx-RetransmissionTimer</w:t>
      </w:r>
      <w:proofErr w:type="spellEnd"/>
      <w:r w:rsidRPr="001B1CB4">
        <w:rPr>
          <w:b/>
          <w:bCs/>
          <w:i/>
          <w:iCs/>
          <w:lang w:val="en-US"/>
        </w:rPr>
        <w:t>U</w:t>
      </w:r>
      <w:r w:rsidRPr="001B1CB4">
        <w:rPr>
          <w:b/>
          <w:bCs/>
          <w:i/>
          <w:iCs/>
        </w:rPr>
        <w:t>L</w:t>
      </w:r>
      <w:r>
        <w:rPr>
          <w:b/>
          <w:bCs/>
        </w:rPr>
        <w:t xml:space="preserve"> is started to cover UL retransmission scheduling</w:t>
      </w:r>
      <w:r>
        <w:rPr>
          <w:rFonts w:hint="eastAsia"/>
          <w:b/>
          <w:bCs/>
          <w:lang w:val="en-US"/>
        </w:rPr>
        <w:t>.</w:t>
      </w:r>
    </w:p>
    <w:p w14:paraId="469BF235" w14:textId="6665D067" w:rsidR="003F7FEB" w:rsidRPr="000932A4" w:rsidRDefault="000932A4">
      <w:pPr>
        <w:rPr>
          <w:szCs w:val="22"/>
          <w:lang w:val="en-US"/>
        </w:rPr>
      </w:pPr>
      <w:r>
        <w:rPr>
          <w:rFonts w:eastAsiaTheme="minorEastAsia" w:hint="eastAsia"/>
          <w:b/>
          <w:bCs/>
          <w:szCs w:val="22"/>
          <w:lang w:val="en-US"/>
        </w:rPr>
        <w:t xml:space="preserve">Proposal 4: For </w:t>
      </w:r>
      <w:r w:rsidR="00787553">
        <w:rPr>
          <w:rFonts w:eastAsiaTheme="minorEastAsia"/>
          <w:b/>
          <w:bCs/>
          <w:szCs w:val="22"/>
          <w:lang w:val="en-US"/>
        </w:rPr>
        <w:t xml:space="preserve">the </w:t>
      </w:r>
      <w:r>
        <w:rPr>
          <w:rFonts w:eastAsiaTheme="minorEastAsia" w:hint="eastAsia"/>
          <w:b/>
          <w:bCs/>
          <w:szCs w:val="22"/>
          <w:lang w:val="en-US"/>
        </w:rPr>
        <w:t xml:space="preserve">HARQ process </w:t>
      </w:r>
      <w:r>
        <w:rPr>
          <w:rFonts w:eastAsiaTheme="minorEastAsia"/>
          <w:b/>
          <w:bCs/>
          <w:szCs w:val="22"/>
          <w:lang w:val="en-US"/>
        </w:rPr>
        <w:t>configured with</w:t>
      </w:r>
      <w:r>
        <w:rPr>
          <w:rFonts w:eastAsiaTheme="minorEastAsia" w:hint="eastAsia"/>
          <w:b/>
          <w:bCs/>
          <w:szCs w:val="22"/>
          <w:lang w:val="en-US"/>
        </w:rPr>
        <w:t xml:space="preserve"> HARQ state B, UE </w:t>
      </w:r>
      <w:r>
        <w:rPr>
          <w:rFonts w:eastAsiaTheme="minorEastAsia" w:hint="eastAsia"/>
          <w:b/>
          <w:bCs/>
          <w:szCs w:val="22"/>
          <w:lang w:val="en-US" w:eastAsia="ko-KR"/>
        </w:rPr>
        <w:t>start</w:t>
      </w:r>
      <w:r>
        <w:rPr>
          <w:rFonts w:eastAsiaTheme="minorEastAsia" w:hint="eastAsia"/>
          <w:b/>
          <w:bCs/>
          <w:szCs w:val="22"/>
          <w:lang w:val="en-US"/>
        </w:rPr>
        <w:t>s</w:t>
      </w:r>
      <w:r>
        <w:rPr>
          <w:rFonts w:eastAsiaTheme="minorEastAsia" w:hint="eastAsia"/>
          <w:b/>
          <w:bCs/>
          <w:szCs w:val="22"/>
          <w:lang w:val="en-US" w:eastAsia="ko-KR"/>
        </w:rPr>
        <w:t xml:space="preserve"> </w:t>
      </w:r>
      <w:proofErr w:type="spellStart"/>
      <w:r w:rsidRPr="001B1CB4">
        <w:rPr>
          <w:rFonts w:eastAsiaTheme="minorEastAsia"/>
          <w:b/>
          <w:bCs/>
          <w:i/>
          <w:iCs/>
          <w:szCs w:val="22"/>
          <w:lang w:val="en-US" w:eastAsia="ko-KR"/>
        </w:rPr>
        <w:t>drx-RetransmissionTimerUL</w:t>
      </w:r>
      <w:proofErr w:type="spellEnd"/>
      <w:r>
        <w:rPr>
          <w:rFonts w:eastAsiaTheme="minorEastAsia" w:hint="eastAsia"/>
          <w:b/>
          <w:bCs/>
          <w:szCs w:val="22"/>
          <w:lang w:val="en-US" w:eastAsia="ko-KR"/>
        </w:rPr>
        <w:t xml:space="preserve"> at the end of PUSCH transmission</w:t>
      </w:r>
      <w:r>
        <w:rPr>
          <w:rFonts w:eastAsiaTheme="minorEastAsia" w:hint="eastAsia"/>
          <w:b/>
          <w:bCs/>
          <w:szCs w:val="22"/>
          <w:lang w:val="en-US"/>
        </w:rPr>
        <w:t>.</w:t>
      </w:r>
    </w:p>
    <w:p w14:paraId="67A7AFFF" w14:textId="77777777" w:rsidR="003F7FEB" w:rsidRDefault="00716217">
      <w:pPr>
        <w:pStyle w:val="1"/>
        <w:spacing w:before="180" w:line="240" w:lineRule="auto"/>
        <w:ind w:left="0" w:firstLine="0"/>
        <w:jc w:val="left"/>
      </w:pPr>
      <w:r>
        <w:lastRenderedPageBreak/>
        <w:t>Reference</w:t>
      </w:r>
    </w:p>
    <w:bookmarkEnd w:id="4"/>
    <w:p w14:paraId="2717B430" w14:textId="5A33EF73" w:rsidR="003F7FEB" w:rsidRDefault="00716217">
      <w:pPr>
        <w:numPr>
          <w:ilvl w:val="0"/>
          <w:numId w:val="10"/>
        </w:numPr>
        <w:spacing w:afterLines="50" w:line="240" w:lineRule="auto"/>
        <w:jc w:val="left"/>
        <w:rPr>
          <w:u w:val="single"/>
          <w:lang w:eastAsia="en-GB"/>
        </w:rPr>
      </w:pPr>
      <w:r>
        <w:t>RAN2#113</w:t>
      </w:r>
      <w:r w:rsidR="00787553">
        <w:t>e</w:t>
      </w:r>
      <w:r>
        <w:t xml:space="preserve"> Chairman note</w:t>
      </w:r>
    </w:p>
    <w:p w14:paraId="53685427" w14:textId="2EC6F9D6" w:rsidR="003F7FEB" w:rsidRDefault="00716217">
      <w:pPr>
        <w:numPr>
          <w:ilvl w:val="0"/>
          <w:numId w:val="10"/>
        </w:numPr>
        <w:spacing w:afterLines="50" w:line="240" w:lineRule="auto"/>
        <w:jc w:val="left"/>
        <w:rPr>
          <w:rStyle w:val="af5"/>
          <w:color w:val="auto"/>
          <w:lang w:eastAsia="en-GB"/>
        </w:rPr>
      </w:pPr>
      <w:r>
        <w:rPr>
          <w:szCs w:val="22"/>
        </w:rPr>
        <w:t>RAN2#11</w:t>
      </w:r>
      <w:r w:rsidR="00787553">
        <w:rPr>
          <w:szCs w:val="22"/>
        </w:rPr>
        <w:t>5e</w:t>
      </w:r>
      <w:r>
        <w:rPr>
          <w:szCs w:val="22"/>
        </w:rPr>
        <w:t xml:space="preserve"> Chairman note.</w:t>
      </w:r>
    </w:p>
    <w:sectPr w:rsidR="003F7FEB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001F9" w14:textId="77777777" w:rsidR="00C24BE4" w:rsidRDefault="00C24BE4">
      <w:pPr>
        <w:spacing w:after="0" w:line="240" w:lineRule="auto"/>
      </w:pPr>
      <w:r>
        <w:separator/>
      </w:r>
    </w:p>
  </w:endnote>
  <w:endnote w:type="continuationSeparator" w:id="0">
    <w:p w14:paraId="341B16AC" w14:textId="77777777" w:rsidR="00C24BE4" w:rsidRDefault="00C24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HGMaruGothicMPRO"/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A9200" w14:textId="77777777" w:rsidR="003F7FEB" w:rsidRDefault="00716217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3D54E" w14:textId="77777777" w:rsidR="00C24BE4" w:rsidRDefault="00C24BE4">
      <w:pPr>
        <w:spacing w:after="0" w:line="240" w:lineRule="auto"/>
      </w:pPr>
      <w:r>
        <w:separator/>
      </w:r>
    </w:p>
  </w:footnote>
  <w:footnote w:type="continuationSeparator" w:id="0">
    <w:p w14:paraId="4ED8EAE1" w14:textId="77777777" w:rsidR="00C24BE4" w:rsidRDefault="00C24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BFACDC07"/>
    <w:multiLevelType w:val="singleLevel"/>
    <w:tmpl w:val="BFACDC0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1426"/>
        </w:tabs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11106AA"/>
    <w:multiLevelType w:val="multilevel"/>
    <w:tmpl w:val="311106A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5B92053"/>
    <w:multiLevelType w:val="multilevel"/>
    <w:tmpl w:val="45B920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pNaAILYD2gsAAAA"/>
  </w:docVars>
  <w:rsids>
    <w:rsidRoot w:val="00703220"/>
    <w:rsid w:val="0000007C"/>
    <w:rsid w:val="00000AEF"/>
    <w:rsid w:val="00000D3C"/>
    <w:rsid w:val="00000FBB"/>
    <w:rsid w:val="00001018"/>
    <w:rsid w:val="000010E2"/>
    <w:rsid w:val="00001177"/>
    <w:rsid w:val="000011D7"/>
    <w:rsid w:val="00001248"/>
    <w:rsid w:val="0000178E"/>
    <w:rsid w:val="00001A28"/>
    <w:rsid w:val="00001D3B"/>
    <w:rsid w:val="00001E23"/>
    <w:rsid w:val="0000210E"/>
    <w:rsid w:val="00002201"/>
    <w:rsid w:val="00003169"/>
    <w:rsid w:val="00003229"/>
    <w:rsid w:val="00003349"/>
    <w:rsid w:val="00003BB3"/>
    <w:rsid w:val="00003C45"/>
    <w:rsid w:val="000044EF"/>
    <w:rsid w:val="00004A0E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78A"/>
    <w:rsid w:val="0001126E"/>
    <w:rsid w:val="00011AEF"/>
    <w:rsid w:val="00011C1B"/>
    <w:rsid w:val="000127B4"/>
    <w:rsid w:val="00012F38"/>
    <w:rsid w:val="00013032"/>
    <w:rsid w:val="0001339A"/>
    <w:rsid w:val="000136FE"/>
    <w:rsid w:val="0001380D"/>
    <w:rsid w:val="00013A3B"/>
    <w:rsid w:val="00013F61"/>
    <w:rsid w:val="000143D0"/>
    <w:rsid w:val="00015423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4865"/>
    <w:rsid w:val="000251D1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3079B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5FA0"/>
    <w:rsid w:val="0003607F"/>
    <w:rsid w:val="00036256"/>
    <w:rsid w:val="0003642B"/>
    <w:rsid w:val="000364CD"/>
    <w:rsid w:val="000365A6"/>
    <w:rsid w:val="0003728A"/>
    <w:rsid w:val="0003789E"/>
    <w:rsid w:val="00037A7B"/>
    <w:rsid w:val="00037FC9"/>
    <w:rsid w:val="00040020"/>
    <w:rsid w:val="000401DA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3B29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6F1E"/>
    <w:rsid w:val="0004797C"/>
    <w:rsid w:val="0005010C"/>
    <w:rsid w:val="00050366"/>
    <w:rsid w:val="000506EA"/>
    <w:rsid w:val="00050C2A"/>
    <w:rsid w:val="00050D97"/>
    <w:rsid w:val="0005104E"/>
    <w:rsid w:val="00051174"/>
    <w:rsid w:val="000512D7"/>
    <w:rsid w:val="00051CFC"/>
    <w:rsid w:val="00051D68"/>
    <w:rsid w:val="000527DD"/>
    <w:rsid w:val="0005341E"/>
    <w:rsid w:val="000539D0"/>
    <w:rsid w:val="00053D37"/>
    <w:rsid w:val="000543B4"/>
    <w:rsid w:val="000545DC"/>
    <w:rsid w:val="00054F7D"/>
    <w:rsid w:val="00055254"/>
    <w:rsid w:val="00055B29"/>
    <w:rsid w:val="00055BFA"/>
    <w:rsid w:val="00055D3E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690"/>
    <w:rsid w:val="00065B91"/>
    <w:rsid w:val="00065C61"/>
    <w:rsid w:val="00065D75"/>
    <w:rsid w:val="00065DD5"/>
    <w:rsid w:val="00065E21"/>
    <w:rsid w:val="000667F1"/>
    <w:rsid w:val="000670AE"/>
    <w:rsid w:val="000671B9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7F8"/>
    <w:rsid w:val="0007682F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0D05"/>
    <w:rsid w:val="00081778"/>
    <w:rsid w:val="00081E1D"/>
    <w:rsid w:val="00081E54"/>
    <w:rsid w:val="000822EC"/>
    <w:rsid w:val="00082A79"/>
    <w:rsid w:val="00082C74"/>
    <w:rsid w:val="00083B52"/>
    <w:rsid w:val="00083BD2"/>
    <w:rsid w:val="00083C4D"/>
    <w:rsid w:val="00083E8A"/>
    <w:rsid w:val="0008402C"/>
    <w:rsid w:val="00084367"/>
    <w:rsid w:val="000849B7"/>
    <w:rsid w:val="000857B0"/>
    <w:rsid w:val="00085CAE"/>
    <w:rsid w:val="000862C0"/>
    <w:rsid w:val="00086B41"/>
    <w:rsid w:val="00086FB4"/>
    <w:rsid w:val="000874F6"/>
    <w:rsid w:val="00087811"/>
    <w:rsid w:val="00090031"/>
    <w:rsid w:val="0009006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2A4"/>
    <w:rsid w:val="00093B7E"/>
    <w:rsid w:val="00093E4B"/>
    <w:rsid w:val="000951A9"/>
    <w:rsid w:val="0009608E"/>
    <w:rsid w:val="000961ED"/>
    <w:rsid w:val="00096252"/>
    <w:rsid w:val="00096795"/>
    <w:rsid w:val="000967FA"/>
    <w:rsid w:val="00096835"/>
    <w:rsid w:val="00096A75"/>
    <w:rsid w:val="00096F49"/>
    <w:rsid w:val="00096F70"/>
    <w:rsid w:val="00097130"/>
    <w:rsid w:val="00097166"/>
    <w:rsid w:val="000974DE"/>
    <w:rsid w:val="00097C7F"/>
    <w:rsid w:val="00097C9C"/>
    <w:rsid w:val="000A0410"/>
    <w:rsid w:val="000A05BD"/>
    <w:rsid w:val="000A0660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2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924"/>
    <w:rsid w:val="000A6A85"/>
    <w:rsid w:val="000A7100"/>
    <w:rsid w:val="000A7537"/>
    <w:rsid w:val="000A75CC"/>
    <w:rsid w:val="000A7685"/>
    <w:rsid w:val="000A77EA"/>
    <w:rsid w:val="000A796C"/>
    <w:rsid w:val="000B070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AB2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C0740"/>
    <w:rsid w:val="000C09BF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C9E"/>
    <w:rsid w:val="000C3EE9"/>
    <w:rsid w:val="000C41BD"/>
    <w:rsid w:val="000C460F"/>
    <w:rsid w:val="000C48B2"/>
    <w:rsid w:val="000C4E16"/>
    <w:rsid w:val="000C55A9"/>
    <w:rsid w:val="000C5D2D"/>
    <w:rsid w:val="000C6545"/>
    <w:rsid w:val="000C682A"/>
    <w:rsid w:val="000C6A24"/>
    <w:rsid w:val="000C6B11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752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B69"/>
    <w:rsid w:val="000E1C35"/>
    <w:rsid w:val="000E1C42"/>
    <w:rsid w:val="000E1DE5"/>
    <w:rsid w:val="000E2148"/>
    <w:rsid w:val="000E24CC"/>
    <w:rsid w:val="000E2BA8"/>
    <w:rsid w:val="000E37B9"/>
    <w:rsid w:val="000E3DF2"/>
    <w:rsid w:val="000E3E39"/>
    <w:rsid w:val="000E4363"/>
    <w:rsid w:val="000E47D2"/>
    <w:rsid w:val="000E502E"/>
    <w:rsid w:val="000E5FDE"/>
    <w:rsid w:val="000E67FA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50E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70E"/>
    <w:rsid w:val="001038D8"/>
    <w:rsid w:val="001041B8"/>
    <w:rsid w:val="00104E02"/>
    <w:rsid w:val="001051CC"/>
    <w:rsid w:val="001058D2"/>
    <w:rsid w:val="00105DBB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1F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73C2"/>
    <w:rsid w:val="001179FA"/>
    <w:rsid w:val="00117A55"/>
    <w:rsid w:val="00117B25"/>
    <w:rsid w:val="00117C91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123"/>
    <w:rsid w:val="0012633C"/>
    <w:rsid w:val="001268A5"/>
    <w:rsid w:val="00126B68"/>
    <w:rsid w:val="00126C8E"/>
    <w:rsid w:val="00127607"/>
    <w:rsid w:val="00127E50"/>
    <w:rsid w:val="0013042A"/>
    <w:rsid w:val="00130B10"/>
    <w:rsid w:val="00130C36"/>
    <w:rsid w:val="00130E2A"/>
    <w:rsid w:val="0013120D"/>
    <w:rsid w:val="00131E5C"/>
    <w:rsid w:val="001324EB"/>
    <w:rsid w:val="00132550"/>
    <w:rsid w:val="0013318C"/>
    <w:rsid w:val="00133292"/>
    <w:rsid w:val="00133DB6"/>
    <w:rsid w:val="001343EB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CFF"/>
    <w:rsid w:val="00137D3A"/>
    <w:rsid w:val="001402B9"/>
    <w:rsid w:val="00140725"/>
    <w:rsid w:val="00140BC0"/>
    <w:rsid w:val="0014117A"/>
    <w:rsid w:val="00141F63"/>
    <w:rsid w:val="00142233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CF4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34FB"/>
    <w:rsid w:val="0015382C"/>
    <w:rsid w:val="0015383A"/>
    <w:rsid w:val="001539A6"/>
    <w:rsid w:val="001540FC"/>
    <w:rsid w:val="001544D1"/>
    <w:rsid w:val="00154793"/>
    <w:rsid w:val="00154B3D"/>
    <w:rsid w:val="00154D65"/>
    <w:rsid w:val="00155217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DFB"/>
    <w:rsid w:val="00181E87"/>
    <w:rsid w:val="00182133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519D"/>
    <w:rsid w:val="00185227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8BC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37B"/>
    <w:rsid w:val="001957DC"/>
    <w:rsid w:val="00195E21"/>
    <w:rsid w:val="00196949"/>
    <w:rsid w:val="00196EEE"/>
    <w:rsid w:val="001975F3"/>
    <w:rsid w:val="0019792B"/>
    <w:rsid w:val="00197C8C"/>
    <w:rsid w:val="001A0068"/>
    <w:rsid w:val="001A01BE"/>
    <w:rsid w:val="001A0328"/>
    <w:rsid w:val="001A0452"/>
    <w:rsid w:val="001A08FF"/>
    <w:rsid w:val="001A0D0B"/>
    <w:rsid w:val="001A0E16"/>
    <w:rsid w:val="001A0E38"/>
    <w:rsid w:val="001A1195"/>
    <w:rsid w:val="001A13ED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D6B"/>
    <w:rsid w:val="001A4E1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1CB4"/>
    <w:rsid w:val="001B3233"/>
    <w:rsid w:val="001B3EF9"/>
    <w:rsid w:val="001B409E"/>
    <w:rsid w:val="001B4B7C"/>
    <w:rsid w:val="001B500F"/>
    <w:rsid w:val="001B5013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9BB"/>
    <w:rsid w:val="001B7E47"/>
    <w:rsid w:val="001C0721"/>
    <w:rsid w:val="001C0AD3"/>
    <w:rsid w:val="001C0B3C"/>
    <w:rsid w:val="001C1F3E"/>
    <w:rsid w:val="001C262B"/>
    <w:rsid w:val="001C2A81"/>
    <w:rsid w:val="001C2CAE"/>
    <w:rsid w:val="001C2D5C"/>
    <w:rsid w:val="001C30A9"/>
    <w:rsid w:val="001C3500"/>
    <w:rsid w:val="001C374C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4DC"/>
    <w:rsid w:val="001D06DF"/>
    <w:rsid w:val="001D07F0"/>
    <w:rsid w:val="001D08AD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5C92"/>
    <w:rsid w:val="001D6315"/>
    <w:rsid w:val="001D665D"/>
    <w:rsid w:val="001D691C"/>
    <w:rsid w:val="001D6920"/>
    <w:rsid w:val="001D697E"/>
    <w:rsid w:val="001D69F0"/>
    <w:rsid w:val="001D6EB5"/>
    <w:rsid w:val="001D7676"/>
    <w:rsid w:val="001D7D0B"/>
    <w:rsid w:val="001E00C5"/>
    <w:rsid w:val="001E01A9"/>
    <w:rsid w:val="001E01C7"/>
    <w:rsid w:val="001E0642"/>
    <w:rsid w:val="001E0CD2"/>
    <w:rsid w:val="001E102C"/>
    <w:rsid w:val="001E1066"/>
    <w:rsid w:val="001E1083"/>
    <w:rsid w:val="001E1202"/>
    <w:rsid w:val="001E1685"/>
    <w:rsid w:val="001E16C1"/>
    <w:rsid w:val="001E1733"/>
    <w:rsid w:val="001E196B"/>
    <w:rsid w:val="001E1A5A"/>
    <w:rsid w:val="001E2038"/>
    <w:rsid w:val="001E2F41"/>
    <w:rsid w:val="001E3ADE"/>
    <w:rsid w:val="001E4112"/>
    <w:rsid w:val="001E42F9"/>
    <w:rsid w:val="001E444F"/>
    <w:rsid w:val="001E4904"/>
    <w:rsid w:val="001E49C4"/>
    <w:rsid w:val="001E56CA"/>
    <w:rsid w:val="001E594F"/>
    <w:rsid w:val="001E5BD2"/>
    <w:rsid w:val="001E5E4F"/>
    <w:rsid w:val="001E62AB"/>
    <w:rsid w:val="001E6B42"/>
    <w:rsid w:val="001E6C0B"/>
    <w:rsid w:val="001E6F79"/>
    <w:rsid w:val="001E6FF3"/>
    <w:rsid w:val="001E7E61"/>
    <w:rsid w:val="001F0299"/>
    <w:rsid w:val="001F0956"/>
    <w:rsid w:val="001F0B1A"/>
    <w:rsid w:val="001F1227"/>
    <w:rsid w:val="001F16E7"/>
    <w:rsid w:val="001F1797"/>
    <w:rsid w:val="001F17CE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9CB"/>
    <w:rsid w:val="001F74FB"/>
    <w:rsid w:val="001F7503"/>
    <w:rsid w:val="001F7657"/>
    <w:rsid w:val="001F7951"/>
    <w:rsid w:val="0020106B"/>
    <w:rsid w:val="00201BE0"/>
    <w:rsid w:val="002026E3"/>
    <w:rsid w:val="00202C36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A34"/>
    <w:rsid w:val="00217E25"/>
    <w:rsid w:val="00220147"/>
    <w:rsid w:val="002201D2"/>
    <w:rsid w:val="00220926"/>
    <w:rsid w:val="00220B81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5BE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410"/>
    <w:rsid w:val="00225414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FB0"/>
    <w:rsid w:val="002337C7"/>
    <w:rsid w:val="00233BC6"/>
    <w:rsid w:val="00233CA7"/>
    <w:rsid w:val="0023406B"/>
    <w:rsid w:val="002340B7"/>
    <w:rsid w:val="002340E5"/>
    <w:rsid w:val="002341FE"/>
    <w:rsid w:val="00234943"/>
    <w:rsid w:val="00234A57"/>
    <w:rsid w:val="00234DB2"/>
    <w:rsid w:val="00235226"/>
    <w:rsid w:val="0023525F"/>
    <w:rsid w:val="002354B3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5F7E"/>
    <w:rsid w:val="002478D4"/>
    <w:rsid w:val="00247CCA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4FE"/>
    <w:rsid w:val="002636F5"/>
    <w:rsid w:val="00263C7C"/>
    <w:rsid w:val="00264157"/>
    <w:rsid w:val="00264B65"/>
    <w:rsid w:val="00265032"/>
    <w:rsid w:val="0026517F"/>
    <w:rsid w:val="002651DC"/>
    <w:rsid w:val="0026533C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6288"/>
    <w:rsid w:val="00276485"/>
    <w:rsid w:val="00276669"/>
    <w:rsid w:val="002767A6"/>
    <w:rsid w:val="0027686E"/>
    <w:rsid w:val="0027762B"/>
    <w:rsid w:val="00277855"/>
    <w:rsid w:val="002801C3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6A2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063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51D"/>
    <w:rsid w:val="002947F9"/>
    <w:rsid w:val="00294E54"/>
    <w:rsid w:val="002958E0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4BA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4DEE"/>
    <w:rsid w:val="002A5462"/>
    <w:rsid w:val="002A5898"/>
    <w:rsid w:val="002A5A9C"/>
    <w:rsid w:val="002A5C5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6E"/>
    <w:rsid w:val="002C205F"/>
    <w:rsid w:val="002C208F"/>
    <w:rsid w:val="002C251D"/>
    <w:rsid w:val="002C25F7"/>
    <w:rsid w:val="002C2766"/>
    <w:rsid w:val="002C3025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4A8"/>
    <w:rsid w:val="002D0789"/>
    <w:rsid w:val="002D09E6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6810"/>
    <w:rsid w:val="002D7B4C"/>
    <w:rsid w:val="002E01ED"/>
    <w:rsid w:val="002E0642"/>
    <w:rsid w:val="002E173A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0FED"/>
    <w:rsid w:val="002F1445"/>
    <w:rsid w:val="002F19E3"/>
    <w:rsid w:val="002F1DE6"/>
    <w:rsid w:val="002F22E3"/>
    <w:rsid w:val="002F2595"/>
    <w:rsid w:val="002F2870"/>
    <w:rsid w:val="002F343B"/>
    <w:rsid w:val="002F3794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3BD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AF"/>
    <w:rsid w:val="00303F59"/>
    <w:rsid w:val="00304527"/>
    <w:rsid w:val="003054E4"/>
    <w:rsid w:val="00305CF1"/>
    <w:rsid w:val="00305E46"/>
    <w:rsid w:val="0030600F"/>
    <w:rsid w:val="00306037"/>
    <w:rsid w:val="0030668D"/>
    <w:rsid w:val="00306D66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0E1"/>
    <w:rsid w:val="003132A3"/>
    <w:rsid w:val="003132E9"/>
    <w:rsid w:val="003135F1"/>
    <w:rsid w:val="00313738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E12"/>
    <w:rsid w:val="00321981"/>
    <w:rsid w:val="00321B38"/>
    <w:rsid w:val="00321BF1"/>
    <w:rsid w:val="0032200D"/>
    <w:rsid w:val="00322066"/>
    <w:rsid w:val="003224C1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171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BB1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B3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911"/>
    <w:rsid w:val="00347AB5"/>
    <w:rsid w:val="00350038"/>
    <w:rsid w:val="003506E2"/>
    <w:rsid w:val="003507DC"/>
    <w:rsid w:val="003507FC"/>
    <w:rsid w:val="00350B18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D53"/>
    <w:rsid w:val="003575AE"/>
    <w:rsid w:val="00357F18"/>
    <w:rsid w:val="00357FAE"/>
    <w:rsid w:val="003602CD"/>
    <w:rsid w:val="003609D9"/>
    <w:rsid w:val="00360A6B"/>
    <w:rsid w:val="00360D50"/>
    <w:rsid w:val="00361533"/>
    <w:rsid w:val="0036154F"/>
    <w:rsid w:val="00361A54"/>
    <w:rsid w:val="00362093"/>
    <w:rsid w:val="003624A3"/>
    <w:rsid w:val="00362619"/>
    <w:rsid w:val="003626E6"/>
    <w:rsid w:val="0036274B"/>
    <w:rsid w:val="00362DF3"/>
    <w:rsid w:val="003631A1"/>
    <w:rsid w:val="0036331F"/>
    <w:rsid w:val="00363525"/>
    <w:rsid w:val="00363A22"/>
    <w:rsid w:val="003647BD"/>
    <w:rsid w:val="00364A1B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684"/>
    <w:rsid w:val="0037274F"/>
    <w:rsid w:val="00372AF6"/>
    <w:rsid w:val="00372B01"/>
    <w:rsid w:val="0037338A"/>
    <w:rsid w:val="003736CE"/>
    <w:rsid w:val="00373A0C"/>
    <w:rsid w:val="00373B63"/>
    <w:rsid w:val="00373F29"/>
    <w:rsid w:val="00374BBE"/>
    <w:rsid w:val="003759B4"/>
    <w:rsid w:val="00375B43"/>
    <w:rsid w:val="00376A04"/>
    <w:rsid w:val="003773F3"/>
    <w:rsid w:val="003779E6"/>
    <w:rsid w:val="00377F87"/>
    <w:rsid w:val="00380296"/>
    <w:rsid w:val="00380947"/>
    <w:rsid w:val="00380A7B"/>
    <w:rsid w:val="00380CAD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63"/>
    <w:rsid w:val="00385CCE"/>
    <w:rsid w:val="00386132"/>
    <w:rsid w:val="00386213"/>
    <w:rsid w:val="003868EC"/>
    <w:rsid w:val="003869C0"/>
    <w:rsid w:val="00386AFD"/>
    <w:rsid w:val="00386D66"/>
    <w:rsid w:val="00387A2B"/>
    <w:rsid w:val="00387A75"/>
    <w:rsid w:val="00387FD2"/>
    <w:rsid w:val="003900CE"/>
    <w:rsid w:val="00390165"/>
    <w:rsid w:val="003904C3"/>
    <w:rsid w:val="00390755"/>
    <w:rsid w:val="00390E42"/>
    <w:rsid w:val="003915F1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501B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36A7"/>
    <w:rsid w:val="003A44CD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1BF4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5433"/>
    <w:rsid w:val="003D5A84"/>
    <w:rsid w:val="003D629F"/>
    <w:rsid w:val="003D6376"/>
    <w:rsid w:val="003D637A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2D8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22A"/>
    <w:rsid w:val="003F349E"/>
    <w:rsid w:val="003F4088"/>
    <w:rsid w:val="003F4DBC"/>
    <w:rsid w:val="003F50B7"/>
    <w:rsid w:val="003F5224"/>
    <w:rsid w:val="003F52A3"/>
    <w:rsid w:val="003F58E9"/>
    <w:rsid w:val="003F6056"/>
    <w:rsid w:val="003F6447"/>
    <w:rsid w:val="003F6CB8"/>
    <w:rsid w:val="003F753A"/>
    <w:rsid w:val="003F7FEB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B40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57A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A7D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625"/>
    <w:rsid w:val="00423D1F"/>
    <w:rsid w:val="00423D7C"/>
    <w:rsid w:val="004246BC"/>
    <w:rsid w:val="0042490D"/>
    <w:rsid w:val="004250F7"/>
    <w:rsid w:val="00425115"/>
    <w:rsid w:val="00425196"/>
    <w:rsid w:val="0042566B"/>
    <w:rsid w:val="004256B4"/>
    <w:rsid w:val="00425A4F"/>
    <w:rsid w:val="00426138"/>
    <w:rsid w:val="0042676E"/>
    <w:rsid w:val="00426CEF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9B6"/>
    <w:rsid w:val="00433A36"/>
    <w:rsid w:val="00433FF7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401A8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77A"/>
    <w:rsid w:val="00444C0A"/>
    <w:rsid w:val="00445408"/>
    <w:rsid w:val="00446349"/>
    <w:rsid w:val="004464DE"/>
    <w:rsid w:val="00446E3B"/>
    <w:rsid w:val="004478E5"/>
    <w:rsid w:val="00447AA8"/>
    <w:rsid w:val="00447B5D"/>
    <w:rsid w:val="00450186"/>
    <w:rsid w:val="004501BB"/>
    <w:rsid w:val="004501ED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237"/>
    <w:rsid w:val="004554C1"/>
    <w:rsid w:val="004556C6"/>
    <w:rsid w:val="00455AA4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9B7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41C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AE5"/>
    <w:rsid w:val="00467C9D"/>
    <w:rsid w:val="00467DC5"/>
    <w:rsid w:val="00470640"/>
    <w:rsid w:val="0047076E"/>
    <w:rsid w:val="00470856"/>
    <w:rsid w:val="0047093E"/>
    <w:rsid w:val="00470D7B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3803"/>
    <w:rsid w:val="0047391F"/>
    <w:rsid w:val="00474104"/>
    <w:rsid w:val="00474332"/>
    <w:rsid w:val="0047437A"/>
    <w:rsid w:val="0047518F"/>
    <w:rsid w:val="00475255"/>
    <w:rsid w:val="00475315"/>
    <w:rsid w:val="0047533B"/>
    <w:rsid w:val="00475B08"/>
    <w:rsid w:val="00475D14"/>
    <w:rsid w:val="00476C5E"/>
    <w:rsid w:val="00476CBE"/>
    <w:rsid w:val="00476CE0"/>
    <w:rsid w:val="00476E8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0F3F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87EA1"/>
    <w:rsid w:val="0049056D"/>
    <w:rsid w:val="00490696"/>
    <w:rsid w:val="0049093F"/>
    <w:rsid w:val="00490CA0"/>
    <w:rsid w:val="00490F3C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482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4A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12F"/>
    <w:rsid w:val="004A2D6A"/>
    <w:rsid w:val="004A2ED9"/>
    <w:rsid w:val="004A33D6"/>
    <w:rsid w:val="004A38C3"/>
    <w:rsid w:val="004A3B76"/>
    <w:rsid w:val="004A3B7F"/>
    <w:rsid w:val="004A3C22"/>
    <w:rsid w:val="004A4183"/>
    <w:rsid w:val="004A42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43E"/>
    <w:rsid w:val="004A767A"/>
    <w:rsid w:val="004A7A36"/>
    <w:rsid w:val="004A7B0B"/>
    <w:rsid w:val="004A7C46"/>
    <w:rsid w:val="004B0053"/>
    <w:rsid w:val="004B019C"/>
    <w:rsid w:val="004B01C1"/>
    <w:rsid w:val="004B0325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9A9"/>
    <w:rsid w:val="004B7DE1"/>
    <w:rsid w:val="004B7E9F"/>
    <w:rsid w:val="004C029C"/>
    <w:rsid w:val="004C05D5"/>
    <w:rsid w:val="004C07CE"/>
    <w:rsid w:val="004C0D5C"/>
    <w:rsid w:val="004C0EA7"/>
    <w:rsid w:val="004C1433"/>
    <w:rsid w:val="004C15F8"/>
    <w:rsid w:val="004C1678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D05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337"/>
    <w:rsid w:val="004D783A"/>
    <w:rsid w:val="004E0148"/>
    <w:rsid w:val="004E070D"/>
    <w:rsid w:val="004E0C72"/>
    <w:rsid w:val="004E0EF9"/>
    <w:rsid w:val="004E128A"/>
    <w:rsid w:val="004E14FD"/>
    <w:rsid w:val="004E1BAE"/>
    <w:rsid w:val="004E2221"/>
    <w:rsid w:val="004E30D9"/>
    <w:rsid w:val="004E348B"/>
    <w:rsid w:val="004E36B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751E"/>
    <w:rsid w:val="004E7846"/>
    <w:rsid w:val="004F016F"/>
    <w:rsid w:val="004F090B"/>
    <w:rsid w:val="004F0B99"/>
    <w:rsid w:val="004F0EEB"/>
    <w:rsid w:val="004F1388"/>
    <w:rsid w:val="004F1534"/>
    <w:rsid w:val="004F171E"/>
    <w:rsid w:val="004F2C03"/>
    <w:rsid w:val="004F2E06"/>
    <w:rsid w:val="004F332D"/>
    <w:rsid w:val="004F378F"/>
    <w:rsid w:val="004F3DE3"/>
    <w:rsid w:val="004F4EB5"/>
    <w:rsid w:val="004F5302"/>
    <w:rsid w:val="004F5900"/>
    <w:rsid w:val="004F5DE7"/>
    <w:rsid w:val="004F658F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2D0"/>
    <w:rsid w:val="005044BF"/>
    <w:rsid w:val="005052D9"/>
    <w:rsid w:val="00505391"/>
    <w:rsid w:val="00505919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108CF"/>
    <w:rsid w:val="00510922"/>
    <w:rsid w:val="00510BC5"/>
    <w:rsid w:val="00510BDF"/>
    <w:rsid w:val="00510EFD"/>
    <w:rsid w:val="0051138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6EB3"/>
    <w:rsid w:val="00516FED"/>
    <w:rsid w:val="00517155"/>
    <w:rsid w:val="005175B2"/>
    <w:rsid w:val="005176D9"/>
    <w:rsid w:val="005177B6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2CBD"/>
    <w:rsid w:val="00523073"/>
    <w:rsid w:val="00523097"/>
    <w:rsid w:val="005230A0"/>
    <w:rsid w:val="00523E10"/>
    <w:rsid w:val="0052450D"/>
    <w:rsid w:val="00524698"/>
    <w:rsid w:val="00524CD0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2E1"/>
    <w:rsid w:val="0053132D"/>
    <w:rsid w:val="00532377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50D"/>
    <w:rsid w:val="005346DC"/>
    <w:rsid w:val="005347D1"/>
    <w:rsid w:val="00534A47"/>
    <w:rsid w:val="005353B1"/>
    <w:rsid w:val="005354BF"/>
    <w:rsid w:val="005356CF"/>
    <w:rsid w:val="00536025"/>
    <w:rsid w:val="005369A2"/>
    <w:rsid w:val="00536CE2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2FDD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7A"/>
    <w:rsid w:val="00547BAB"/>
    <w:rsid w:val="00547CAD"/>
    <w:rsid w:val="00547EFE"/>
    <w:rsid w:val="0055040B"/>
    <w:rsid w:val="00550637"/>
    <w:rsid w:val="00551150"/>
    <w:rsid w:val="005514AB"/>
    <w:rsid w:val="00551BB1"/>
    <w:rsid w:val="005520CF"/>
    <w:rsid w:val="005523E4"/>
    <w:rsid w:val="00552C81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2C1"/>
    <w:rsid w:val="00555B4B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91D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CF"/>
    <w:rsid w:val="005728E1"/>
    <w:rsid w:val="00573195"/>
    <w:rsid w:val="00573971"/>
    <w:rsid w:val="00573C0E"/>
    <w:rsid w:val="00573D82"/>
    <w:rsid w:val="00573E90"/>
    <w:rsid w:val="00573E9B"/>
    <w:rsid w:val="00574D38"/>
    <w:rsid w:val="00575212"/>
    <w:rsid w:val="00575443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E5C"/>
    <w:rsid w:val="00582798"/>
    <w:rsid w:val="00582CC7"/>
    <w:rsid w:val="00582D24"/>
    <w:rsid w:val="00582E1E"/>
    <w:rsid w:val="00583393"/>
    <w:rsid w:val="00583599"/>
    <w:rsid w:val="00583B51"/>
    <w:rsid w:val="00583B92"/>
    <w:rsid w:val="00583E1C"/>
    <w:rsid w:val="00584B8B"/>
    <w:rsid w:val="00585219"/>
    <w:rsid w:val="005856A5"/>
    <w:rsid w:val="005859AF"/>
    <w:rsid w:val="005860EB"/>
    <w:rsid w:val="0058658E"/>
    <w:rsid w:val="0058780F"/>
    <w:rsid w:val="00587BC0"/>
    <w:rsid w:val="00587DBD"/>
    <w:rsid w:val="00587F19"/>
    <w:rsid w:val="0059099C"/>
    <w:rsid w:val="00590E32"/>
    <w:rsid w:val="0059108A"/>
    <w:rsid w:val="00591530"/>
    <w:rsid w:val="00591542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B2E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C0E"/>
    <w:rsid w:val="005A3F14"/>
    <w:rsid w:val="005A3F4A"/>
    <w:rsid w:val="005A403B"/>
    <w:rsid w:val="005A4398"/>
    <w:rsid w:val="005A4774"/>
    <w:rsid w:val="005A519E"/>
    <w:rsid w:val="005A5289"/>
    <w:rsid w:val="005A54E4"/>
    <w:rsid w:val="005A5C54"/>
    <w:rsid w:val="005A5E9D"/>
    <w:rsid w:val="005A6892"/>
    <w:rsid w:val="005A6FB5"/>
    <w:rsid w:val="005A7392"/>
    <w:rsid w:val="005A73F7"/>
    <w:rsid w:val="005A77AF"/>
    <w:rsid w:val="005A7AC4"/>
    <w:rsid w:val="005B0467"/>
    <w:rsid w:val="005B07A5"/>
    <w:rsid w:val="005B093C"/>
    <w:rsid w:val="005B0A72"/>
    <w:rsid w:val="005B0AA6"/>
    <w:rsid w:val="005B0DDD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092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45B"/>
    <w:rsid w:val="005C1915"/>
    <w:rsid w:val="005C1924"/>
    <w:rsid w:val="005C1CA6"/>
    <w:rsid w:val="005C2218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41A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208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87"/>
    <w:rsid w:val="005F44E2"/>
    <w:rsid w:val="005F52C1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710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5338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1CF2"/>
    <w:rsid w:val="006121A9"/>
    <w:rsid w:val="00612517"/>
    <w:rsid w:val="00612649"/>
    <w:rsid w:val="00612917"/>
    <w:rsid w:val="00612F39"/>
    <w:rsid w:val="00613161"/>
    <w:rsid w:val="0061323C"/>
    <w:rsid w:val="006138E0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DCB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0E0"/>
    <w:rsid w:val="00626459"/>
    <w:rsid w:val="00626C72"/>
    <w:rsid w:val="00626DD0"/>
    <w:rsid w:val="0062797A"/>
    <w:rsid w:val="00627A19"/>
    <w:rsid w:val="00631126"/>
    <w:rsid w:val="0063127D"/>
    <w:rsid w:val="00631456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D44"/>
    <w:rsid w:val="00636367"/>
    <w:rsid w:val="006363CB"/>
    <w:rsid w:val="006364B5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2BF2"/>
    <w:rsid w:val="00653321"/>
    <w:rsid w:val="0065467E"/>
    <w:rsid w:val="006546ED"/>
    <w:rsid w:val="00654C3D"/>
    <w:rsid w:val="00654C60"/>
    <w:rsid w:val="00654DF8"/>
    <w:rsid w:val="006553F6"/>
    <w:rsid w:val="00655689"/>
    <w:rsid w:val="0065569F"/>
    <w:rsid w:val="00655F2B"/>
    <w:rsid w:val="0065605A"/>
    <w:rsid w:val="006561FB"/>
    <w:rsid w:val="00656311"/>
    <w:rsid w:val="006563B9"/>
    <w:rsid w:val="0065649C"/>
    <w:rsid w:val="006564A4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1DC5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24E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CBE"/>
    <w:rsid w:val="00671F1A"/>
    <w:rsid w:val="006723A2"/>
    <w:rsid w:val="006724BD"/>
    <w:rsid w:val="00672DA4"/>
    <w:rsid w:val="00672FE1"/>
    <w:rsid w:val="00673332"/>
    <w:rsid w:val="0067389F"/>
    <w:rsid w:val="00673A8B"/>
    <w:rsid w:val="00674626"/>
    <w:rsid w:val="00674700"/>
    <w:rsid w:val="006748C8"/>
    <w:rsid w:val="00674B92"/>
    <w:rsid w:val="00675615"/>
    <w:rsid w:val="00675BF1"/>
    <w:rsid w:val="006768EA"/>
    <w:rsid w:val="00676C10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3BD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36B2"/>
    <w:rsid w:val="006839F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AD9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484"/>
    <w:rsid w:val="00692798"/>
    <w:rsid w:val="006927A1"/>
    <w:rsid w:val="00692EE0"/>
    <w:rsid w:val="00693070"/>
    <w:rsid w:val="00693265"/>
    <w:rsid w:val="00693630"/>
    <w:rsid w:val="00693DF9"/>
    <w:rsid w:val="0069495B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1DCB"/>
    <w:rsid w:val="006A271F"/>
    <w:rsid w:val="006A2A34"/>
    <w:rsid w:val="006A2B82"/>
    <w:rsid w:val="006A30E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1E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6D2"/>
    <w:rsid w:val="006B0BC5"/>
    <w:rsid w:val="006B143D"/>
    <w:rsid w:val="006B1765"/>
    <w:rsid w:val="006B1973"/>
    <w:rsid w:val="006B1D80"/>
    <w:rsid w:val="006B1E7A"/>
    <w:rsid w:val="006B2169"/>
    <w:rsid w:val="006B28C3"/>
    <w:rsid w:val="006B2A4B"/>
    <w:rsid w:val="006B2B53"/>
    <w:rsid w:val="006B2D92"/>
    <w:rsid w:val="006B3443"/>
    <w:rsid w:val="006B3704"/>
    <w:rsid w:val="006B3B0C"/>
    <w:rsid w:val="006B3B67"/>
    <w:rsid w:val="006B4039"/>
    <w:rsid w:val="006B46E2"/>
    <w:rsid w:val="006B47B5"/>
    <w:rsid w:val="006B4966"/>
    <w:rsid w:val="006B49E0"/>
    <w:rsid w:val="006B5059"/>
    <w:rsid w:val="006B5373"/>
    <w:rsid w:val="006B54DE"/>
    <w:rsid w:val="006B5659"/>
    <w:rsid w:val="006B5946"/>
    <w:rsid w:val="006B5A3A"/>
    <w:rsid w:val="006B5D73"/>
    <w:rsid w:val="006B5F7B"/>
    <w:rsid w:val="006B6637"/>
    <w:rsid w:val="006B7650"/>
    <w:rsid w:val="006B76EA"/>
    <w:rsid w:val="006B7FD5"/>
    <w:rsid w:val="006C0382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3B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1309"/>
    <w:rsid w:val="006E19AB"/>
    <w:rsid w:val="006E219D"/>
    <w:rsid w:val="006E263B"/>
    <w:rsid w:val="006E285C"/>
    <w:rsid w:val="006E2BA9"/>
    <w:rsid w:val="006E2BF4"/>
    <w:rsid w:val="006E2C4F"/>
    <w:rsid w:val="006E3070"/>
    <w:rsid w:val="006E3132"/>
    <w:rsid w:val="006E36D7"/>
    <w:rsid w:val="006E38AB"/>
    <w:rsid w:val="006E3954"/>
    <w:rsid w:val="006E3B18"/>
    <w:rsid w:val="006E3B9D"/>
    <w:rsid w:val="006E4622"/>
    <w:rsid w:val="006E50B6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717"/>
    <w:rsid w:val="006F58CE"/>
    <w:rsid w:val="006F5932"/>
    <w:rsid w:val="006F5FA5"/>
    <w:rsid w:val="006F6236"/>
    <w:rsid w:val="006F62CD"/>
    <w:rsid w:val="006F63B3"/>
    <w:rsid w:val="006F66EE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5ED"/>
    <w:rsid w:val="0070180D"/>
    <w:rsid w:val="00701885"/>
    <w:rsid w:val="0070196D"/>
    <w:rsid w:val="00701E65"/>
    <w:rsid w:val="00701EC3"/>
    <w:rsid w:val="007023E1"/>
    <w:rsid w:val="007024A6"/>
    <w:rsid w:val="00703220"/>
    <w:rsid w:val="00703483"/>
    <w:rsid w:val="00703D91"/>
    <w:rsid w:val="00703FAF"/>
    <w:rsid w:val="007041F0"/>
    <w:rsid w:val="007043E8"/>
    <w:rsid w:val="007043F9"/>
    <w:rsid w:val="00705445"/>
    <w:rsid w:val="007059A4"/>
    <w:rsid w:val="007066C3"/>
    <w:rsid w:val="0070676C"/>
    <w:rsid w:val="00707100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1FAB"/>
    <w:rsid w:val="007121AB"/>
    <w:rsid w:val="007129AD"/>
    <w:rsid w:val="00712DD0"/>
    <w:rsid w:val="007139D8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17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1FF4"/>
    <w:rsid w:val="00722717"/>
    <w:rsid w:val="0072273E"/>
    <w:rsid w:val="007228A2"/>
    <w:rsid w:val="00722AF6"/>
    <w:rsid w:val="00723633"/>
    <w:rsid w:val="00723E24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68C8"/>
    <w:rsid w:val="007272B5"/>
    <w:rsid w:val="007279D2"/>
    <w:rsid w:val="00730030"/>
    <w:rsid w:val="007308A6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617"/>
    <w:rsid w:val="0074589F"/>
    <w:rsid w:val="00746181"/>
    <w:rsid w:val="00747A8F"/>
    <w:rsid w:val="00747D09"/>
    <w:rsid w:val="00747DD7"/>
    <w:rsid w:val="00747FBE"/>
    <w:rsid w:val="00750297"/>
    <w:rsid w:val="00750AB1"/>
    <w:rsid w:val="0075145C"/>
    <w:rsid w:val="007514B4"/>
    <w:rsid w:val="00751BBE"/>
    <w:rsid w:val="007521C4"/>
    <w:rsid w:val="0075252F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57D4C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53E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E25"/>
    <w:rsid w:val="007669BD"/>
    <w:rsid w:val="0076707B"/>
    <w:rsid w:val="007675D7"/>
    <w:rsid w:val="0077019B"/>
    <w:rsid w:val="007709C6"/>
    <w:rsid w:val="00770CA7"/>
    <w:rsid w:val="007711B7"/>
    <w:rsid w:val="0077123F"/>
    <w:rsid w:val="007712C1"/>
    <w:rsid w:val="007719B6"/>
    <w:rsid w:val="0077293D"/>
    <w:rsid w:val="00772C13"/>
    <w:rsid w:val="00772D2A"/>
    <w:rsid w:val="00772DC4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D4A"/>
    <w:rsid w:val="00781EF6"/>
    <w:rsid w:val="00781F75"/>
    <w:rsid w:val="0078200C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C5C"/>
    <w:rsid w:val="00785DC1"/>
    <w:rsid w:val="00785F93"/>
    <w:rsid w:val="00786A6F"/>
    <w:rsid w:val="00787553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9BE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D06"/>
    <w:rsid w:val="007A1EAF"/>
    <w:rsid w:val="007A2895"/>
    <w:rsid w:val="007A2CCA"/>
    <w:rsid w:val="007A2D89"/>
    <w:rsid w:val="007A326E"/>
    <w:rsid w:val="007A3750"/>
    <w:rsid w:val="007A3755"/>
    <w:rsid w:val="007A3DE1"/>
    <w:rsid w:val="007A3F3E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B7F6C"/>
    <w:rsid w:val="007C0237"/>
    <w:rsid w:val="007C02A0"/>
    <w:rsid w:val="007C02D4"/>
    <w:rsid w:val="007C0799"/>
    <w:rsid w:val="007C0D7F"/>
    <w:rsid w:val="007C0DEE"/>
    <w:rsid w:val="007C1075"/>
    <w:rsid w:val="007C1BCF"/>
    <w:rsid w:val="007C1FD5"/>
    <w:rsid w:val="007C2033"/>
    <w:rsid w:val="007C224E"/>
    <w:rsid w:val="007C2EF5"/>
    <w:rsid w:val="007C407C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AC"/>
    <w:rsid w:val="007D11F7"/>
    <w:rsid w:val="007D1EF0"/>
    <w:rsid w:val="007D2BBD"/>
    <w:rsid w:val="007D2CC6"/>
    <w:rsid w:val="007D2F16"/>
    <w:rsid w:val="007D3323"/>
    <w:rsid w:val="007D3358"/>
    <w:rsid w:val="007D46EE"/>
    <w:rsid w:val="007D4AF8"/>
    <w:rsid w:val="007D5207"/>
    <w:rsid w:val="007D556E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4DBC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98D"/>
    <w:rsid w:val="007F1AAE"/>
    <w:rsid w:val="007F1D6A"/>
    <w:rsid w:val="007F1D9F"/>
    <w:rsid w:val="007F1EA9"/>
    <w:rsid w:val="007F238D"/>
    <w:rsid w:val="007F248B"/>
    <w:rsid w:val="007F28CC"/>
    <w:rsid w:val="007F2FA5"/>
    <w:rsid w:val="007F3885"/>
    <w:rsid w:val="007F3BF4"/>
    <w:rsid w:val="007F4E9C"/>
    <w:rsid w:val="007F56A7"/>
    <w:rsid w:val="007F5DE0"/>
    <w:rsid w:val="007F5E47"/>
    <w:rsid w:val="007F5F1F"/>
    <w:rsid w:val="007F604F"/>
    <w:rsid w:val="007F6395"/>
    <w:rsid w:val="007F6756"/>
    <w:rsid w:val="007F684A"/>
    <w:rsid w:val="007F6D19"/>
    <w:rsid w:val="007F7A30"/>
    <w:rsid w:val="007F7B26"/>
    <w:rsid w:val="007F7E9A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78"/>
    <w:rsid w:val="00803586"/>
    <w:rsid w:val="00803889"/>
    <w:rsid w:val="00803F1F"/>
    <w:rsid w:val="00804A42"/>
    <w:rsid w:val="00804C87"/>
    <w:rsid w:val="00805594"/>
    <w:rsid w:val="00805B9D"/>
    <w:rsid w:val="00805BA7"/>
    <w:rsid w:val="00805C4D"/>
    <w:rsid w:val="00805E88"/>
    <w:rsid w:val="00805F4B"/>
    <w:rsid w:val="008064C0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1F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69C"/>
    <w:rsid w:val="008162AE"/>
    <w:rsid w:val="0081692D"/>
    <w:rsid w:val="008169D1"/>
    <w:rsid w:val="00816C5E"/>
    <w:rsid w:val="00816DBB"/>
    <w:rsid w:val="00816FB8"/>
    <w:rsid w:val="008170C5"/>
    <w:rsid w:val="008174C9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6ED"/>
    <w:rsid w:val="00825CA8"/>
    <w:rsid w:val="00825E86"/>
    <w:rsid w:val="00825ECC"/>
    <w:rsid w:val="00825F8E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ECF"/>
    <w:rsid w:val="00841F6C"/>
    <w:rsid w:val="00841FA6"/>
    <w:rsid w:val="00842054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1D9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B9B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2A0"/>
    <w:rsid w:val="00863329"/>
    <w:rsid w:val="00863982"/>
    <w:rsid w:val="00863F06"/>
    <w:rsid w:val="00866B3C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1811"/>
    <w:rsid w:val="00881CCF"/>
    <w:rsid w:val="008820DE"/>
    <w:rsid w:val="008821C2"/>
    <w:rsid w:val="008825CF"/>
    <w:rsid w:val="008826BD"/>
    <w:rsid w:val="00882D24"/>
    <w:rsid w:val="00882F34"/>
    <w:rsid w:val="00883018"/>
    <w:rsid w:val="00883198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70D"/>
    <w:rsid w:val="00886734"/>
    <w:rsid w:val="00886E91"/>
    <w:rsid w:val="00886FED"/>
    <w:rsid w:val="00887266"/>
    <w:rsid w:val="0088751F"/>
    <w:rsid w:val="00887912"/>
    <w:rsid w:val="008901E4"/>
    <w:rsid w:val="0089026D"/>
    <w:rsid w:val="00891340"/>
    <w:rsid w:val="00891575"/>
    <w:rsid w:val="00891694"/>
    <w:rsid w:val="00891BDD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A21"/>
    <w:rsid w:val="008A1B1F"/>
    <w:rsid w:val="008A1CE8"/>
    <w:rsid w:val="008A21F0"/>
    <w:rsid w:val="008A29D0"/>
    <w:rsid w:val="008A2FEC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DB8"/>
    <w:rsid w:val="008B5EA5"/>
    <w:rsid w:val="008B600D"/>
    <w:rsid w:val="008B6698"/>
    <w:rsid w:val="008B7300"/>
    <w:rsid w:val="008B740F"/>
    <w:rsid w:val="008B7E98"/>
    <w:rsid w:val="008B7F12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2CD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D0206"/>
    <w:rsid w:val="008D043E"/>
    <w:rsid w:val="008D0791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0AF"/>
    <w:rsid w:val="008D4A5D"/>
    <w:rsid w:val="008D51C1"/>
    <w:rsid w:val="008D5D9B"/>
    <w:rsid w:val="008D6030"/>
    <w:rsid w:val="008D6797"/>
    <w:rsid w:val="008D7284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DC"/>
    <w:rsid w:val="008E36F6"/>
    <w:rsid w:val="008E39C5"/>
    <w:rsid w:val="008E3F49"/>
    <w:rsid w:val="008E43BE"/>
    <w:rsid w:val="008E43E3"/>
    <w:rsid w:val="008E4575"/>
    <w:rsid w:val="008E593F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55"/>
    <w:rsid w:val="008F1867"/>
    <w:rsid w:val="008F1D26"/>
    <w:rsid w:val="008F1ECF"/>
    <w:rsid w:val="008F2DFC"/>
    <w:rsid w:val="008F2FD6"/>
    <w:rsid w:val="008F305C"/>
    <w:rsid w:val="008F309C"/>
    <w:rsid w:val="008F35F8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8BA"/>
    <w:rsid w:val="00902B5F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342B"/>
    <w:rsid w:val="0091362F"/>
    <w:rsid w:val="009137E5"/>
    <w:rsid w:val="00913853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4C33"/>
    <w:rsid w:val="00924CFA"/>
    <w:rsid w:val="00924F61"/>
    <w:rsid w:val="00925037"/>
    <w:rsid w:val="00925322"/>
    <w:rsid w:val="009258FC"/>
    <w:rsid w:val="00925D43"/>
    <w:rsid w:val="00925D7B"/>
    <w:rsid w:val="00926ED1"/>
    <w:rsid w:val="009274EA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4BD"/>
    <w:rsid w:val="00942E35"/>
    <w:rsid w:val="00942E86"/>
    <w:rsid w:val="00943180"/>
    <w:rsid w:val="00943B32"/>
    <w:rsid w:val="0094438A"/>
    <w:rsid w:val="00944526"/>
    <w:rsid w:val="00944892"/>
    <w:rsid w:val="009449BB"/>
    <w:rsid w:val="00944A83"/>
    <w:rsid w:val="00945163"/>
    <w:rsid w:val="009456BC"/>
    <w:rsid w:val="009456DD"/>
    <w:rsid w:val="00945D68"/>
    <w:rsid w:val="00945F54"/>
    <w:rsid w:val="0094607D"/>
    <w:rsid w:val="0094664F"/>
    <w:rsid w:val="009467D3"/>
    <w:rsid w:val="00946CA4"/>
    <w:rsid w:val="00946CB1"/>
    <w:rsid w:val="00946D86"/>
    <w:rsid w:val="00946FCA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44"/>
    <w:rsid w:val="009551B3"/>
    <w:rsid w:val="009556AB"/>
    <w:rsid w:val="00956E50"/>
    <w:rsid w:val="00957099"/>
    <w:rsid w:val="00957AA8"/>
    <w:rsid w:val="00957DA0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67F19"/>
    <w:rsid w:val="009703CE"/>
    <w:rsid w:val="0097051E"/>
    <w:rsid w:val="0097091B"/>
    <w:rsid w:val="00970B39"/>
    <w:rsid w:val="00970F98"/>
    <w:rsid w:val="0097109F"/>
    <w:rsid w:val="009711F3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85F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2FC"/>
    <w:rsid w:val="00985A99"/>
    <w:rsid w:val="00985DC8"/>
    <w:rsid w:val="00985EBE"/>
    <w:rsid w:val="009866BC"/>
    <w:rsid w:val="00986884"/>
    <w:rsid w:val="00986E1F"/>
    <w:rsid w:val="00987712"/>
    <w:rsid w:val="009877DC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3CBF"/>
    <w:rsid w:val="009942FE"/>
    <w:rsid w:val="0099530D"/>
    <w:rsid w:val="00995DE2"/>
    <w:rsid w:val="00995E81"/>
    <w:rsid w:val="00995FBA"/>
    <w:rsid w:val="00996338"/>
    <w:rsid w:val="00996483"/>
    <w:rsid w:val="009965A5"/>
    <w:rsid w:val="00996D8A"/>
    <w:rsid w:val="00996E13"/>
    <w:rsid w:val="00996FB1"/>
    <w:rsid w:val="0099765A"/>
    <w:rsid w:val="009A0241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032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9D7"/>
    <w:rsid w:val="009B0C80"/>
    <w:rsid w:val="009B116B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629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9EE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3A9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298"/>
    <w:rsid w:val="009D54C1"/>
    <w:rsid w:val="009D54DD"/>
    <w:rsid w:val="009D5A79"/>
    <w:rsid w:val="009D5BAD"/>
    <w:rsid w:val="009D672F"/>
    <w:rsid w:val="009D67CC"/>
    <w:rsid w:val="009D6809"/>
    <w:rsid w:val="009D7141"/>
    <w:rsid w:val="009D7191"/>
    <w:rsid w:val="009D76A1"/>
    <w:rsid w:val="009D7780"/>
    <w:rsid w:val="009D7920"/>
    <w:rsid w:val="009D7A9E"/>
    <w:rsid w:val="009D7FD1"/>
    <w:rsid w:val="009E04AB"/>
    <w:rsid w:val="009E060D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46A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0D"/>
    <w:rsid w:val="009E675B"/>
    <w:rsid w:val="009E68EC"/>
    <w:rsid w:val="009E6F28"/>
    <w:rsid w:val="009E738D"/>
    <w:rsid w:val="009E7A10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6E4"/>
    <w:rsid w:val="009F7742"/>
    <w:rsid w:val="009F7CEA"/>
    <w:rsid w:val="009F7DCB"/>
    <w:rsid w:val="00A007F2"/>
    <w:rsid w:val="00A00ABD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858"/>
    <w:rsid w:val="00A049B3"/>
    <w:rsid w:val="00A04D74"/>
    <w:rsid w:val="00A04DE2"/>
    <w:rsid w:val="00A04EB3"/>
    <w:rsid w:val="00A05002"/>
    <w:rsid w:val="00A05059"/>
    <w:rsid w:val="00A05ABC"/>
    <w:rsid w:val="00A05C11"/>
    <w:rsid w:val="00A05F99"/>
    <w:rsid w:val="00A0691E"/>
    <w:rsid w:val="00A069A7"/>
    <w:rsid w:val="00A06BA0"/>
    <w:rsid w:val="00A0715F"/>
    <w:rsid w:val="00A074AC"/>
    <w:rsid w:val="00A07EB4"/>
    <w:rsid w:val="00A10088"/>
    <w:rsid w:val="00A100AB"/>
    <w:rsid w:val="00A10318"/>
    <w:rsid w:val="00A104B7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A0"/>
    <w:rsid w:val="00A2149D"/>
    <w:rsid w:val="00A21A25"/>
    <w:rsid w:val="00A21AA3"/>
    <w:rsid w:val="00A21D17"/>
    <w:rsid w:val="00A2210F"/>
    <w:rsid w:val="00A22648"/>
    <w:rsid w:val="00A22EBE"/>
    <w:rsid w:val="00A23397"/>
    <w:rsid w:val="00A24022"/>
    <w:rsid w:val="00A243B6"/>
    <w:rsid w:val="00A24498"/>
    <w:rsid w:val="00A246FF"/>
    <w:rsid w:val="00A24761"/>
    <w:rsid w:val="00A24779"/>
    <w:rsid w:val="00A252CB"/>
    <w:rsid w:val="00A2534B"/>
    <w:rsid w:val="00A255C7"/>
    <w:rsid w:val="00A25F46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00C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407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4F3A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D72"/>
    <w:rsid w:val="00A50EE1"/>
    <w:rsid w:val="00A5159E"/>
    <w:rsid w:val="00A51B3B"/>
    <w:rsid w:val="00A51DD5"/>
    <w:rsid w:val="00A5201A"/>
    <w:rsid w:val="00A5206F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C54"/>
    <w:rsid w:val="00A670F9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1761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1E0"/>
    <w:rsid w:val="00A854C4"/>
    <w:rsid w:val="00A86365"/>
    <w:rsid w:val="00A87DB8"/>
    <w:rsid w:val="00A90132"/>
    <w:rsid w:val="00A902D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A0245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57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B773B"/>
    <w:rsid w:val="00AB7B62"/>
    <w:rsid w:val="00AC0313"/>
    <w:rsid w:val="00AC09AB"/>
    <w:rsid w:val="00AC117A"/>
    <w:rsid w:val="00AC1184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0D1C"/>
    <w:rsid w:val="00AD1100"/>
    <w:rsid w:val="00AD2214"/>
    <w:rsid w:val="00AD26F1"/>
    <w:rsid w:val="00AD30A6"/>
    <w:rsid w:val="00AD31CF"/>
    <w:rsid w:val="00AD40B6"/>
    <w:rsid w:val="00AD4374"/>
    <w:rsid w:val="00AD4854"/>
    <w:rsid w:val="00AD4A82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0E65"/>
    <w:rsid w:val="00AE1284"/>
    <w:rsid w:val="00AE1596"/>
    <w:rsid w:val="00AE17C3"/>
    <w:rsid w:val="00AE1846"/>
    <w:rsid w:val="00AE18C1"/>
    <w:rsid w:val="00AE1BD6"/>
    <w:rsid w:val="00AE1C16"/>
    <w:rsid w:val="00AE1F89"/>
    <w:rsid w:val="00AE2713"/>
    <w:rsid w:val="00AE2CE4"/>
    <w:rsid w:val="00AE2DA9"/>
    <w:rsid w:val="00AE3113"/>
    <w:rsid w:val="00AE3298"/>
    <w:rsid w:val="00AE35AE"/>
    <w:rsid w:val="00AE3B24"/>
    <w:rsid w:val="00AE4078"/>
    <w:rsid w:val="00AE4231"/>
    <w:rsid w:val="00AE4706"/>
    <w:rsid w:val="00AE4981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6F1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4BBF"/>
    <w:rsid w:val="00AF5287"/>
    <w:rsid w:val="00AF528D"/>
    <w:rsid w:val="00AF5478"/>
    <w:rsid w:val="00AF5738"/>
    <w:rsid w:val="00AF5948"/>
    <w:rsid w:val="00AF66D0"/>
    <w:rsid w:val="00AF67E2"/>
    <w:rsid w:val="00AF6D66"/>
    <w:rsid w:val="00AF7ABF"/>
    <w:rsid w:val="00AF7C99"/>
    <w:rsid w:val="00AF7FD8"/>
    <w:rsid w:val="00B00BE7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DA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3245"/>
    <w:rsid w:val="00B14096"/>
    <w:rsid w:val="00B140C0"/>
    <w:rsid w:val="00B145DD"/>
    <w:rsid w:val="00B148D6"/>
    <w:rsid w:val="00B149A2"/>
    <w:rsid w:val="00B1501C"/>
    <w:rsid w:val="00B15099"/>
    <w:rsid w:val="00B154C2"/>
    <w:rsid w:val="00B15700"/>
    <w:rsid w:val="00B1581F"/>
    <w:rsid w:val="00B158EA"/>
    <w:rsid w:val="00B163A0"/>
    <w:rsid w:val="00B16645"/>
    <w:rsid w:val="00B167D1"/>
    <w:rsid w:val="00B170C9"/>
    <w:rsid w:val="00B1712A"/>
    <w:rsid w:val="00B17226"/>
    <w:rsid w:val="00B1763F"/>
    <w:rsid w:val="00B1764A"/>
    <w:rsid w:val="00B17D65"/>
    <w:rsid w:val="00B20215"/>
    <w:rsid w:val="00B2041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A6"/>
    <w:rsid w:val="00B26886"/>
    <w:rsid w:val="00B26984"/>
    <w:rsid w:val="00B26C7C"/>
    <w:rsid w:val="00B26F98"/>
    <w:rsid w:val="00B2734B"/>
    <w:rsid w:val="00B276A4"/>
    <w:rsid w:val="00B27741"/>
    <w:rsid w:val="00B2782A"/>
    <w:rsid w:val="00B305EF"/>
    <w:rsid w:val="00B31094"/>
    <w:rsid w:val="00B31351"/>
    <w:rsid w:val="00B3212B"/>
    <w:rsid w:val="00B32D14"/>
    <w:rsid w:val="00B330C9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C6B"/>
    <w:rsid w:val="00B402C6"/>
    <w:rsid w:val="00B40906"/>
    <w:rsid w:val="00B40E06"/>
    <w:rsid w:val="00B40F92"/>
    <w:rsid w:val="00B41597"/>
    <w:rsid w:val="00B41C61"/>
    <w:rsid w:val="00B4220F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09"/>
    <w:rsid w:val="00B470B2"/>
    <w:rsid w:val="00B47551"/>
    <w:rsid w:val="00B4766A"/>
    <w:rsid w:val="00B47AFE"/>
    <w:rsid w:val="00B47B8F"/>
    <w:rsid w:val="00B47F94"/>
    <w:rsid w:val="00B50742"/>
    <w:rsid w:val="00B5098D"/>
    <w:rsid w:val="00B509C8"/>
    <w:rsid w:val="00B51B43"/>
    <w:rsid w:val="00B51C0E"/>
    <w:rsid w:val="00B51D92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24A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65E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6DFF"/>
    <w:rsid w:val="00B76F2B"/>
    <w:rsid w:val="00B77D0F"/>
    <w:rsid w:val="00B802FF"/>
    <w:rsid w:val="00B803C8"/>
    <w:rsid w:val="00B807BD"/>
    <w:rsid w:val="00B81130"/>
    <w:rsid w:val="00B8210C"/>
    <w:rsid w:val="00B8254C"/>
    <w:rsid w:val="00B82C9F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29C"/>
    <w:rsid w:val="00B9643C"/>
    <w:rsid w:val="00B96563"/>
    <w:rsid w:val="00B96633"/>
    <w:rsid w:val="00B96C77"/>
    <w:rsid w:val="00B96DA0"/>
    <w:rsid w:val="00B96FE2"/>
    <w:rsid w:val="00B97468"/>
    <w:rsid w:val="00B97561"/>
    <w:rsid w:val="00B9788D"/>
    <w:rsid w:val="00BA0196"/>
    <w:rsid w:val="00BA02FD"/>
    <w:rsid w:val="00BA07F9"/>
    <w:rsid w:val="00BA1317"/>
    <w:rsid w:val="00BA2042"/>
    <w:rsid w:val="00BA20A7"/>
    <w:rsid w:val="00BA23FA"/>
    <w:rsid w:val="00BA2674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519"/>
    <w:rsid w:val="00BA79D3"/>
    <w:rsid w:val="00BA7A73"/>
    <w:rsid w:val="00BA7B06"/>
    <w:rsid w:val="00BB0A08"/>
    <w:rsid w:val="00BB0B3D"/>
    <w:rsid w:val="00BB1748"/>
    <w:rsid w:val="00BB1D60"/>
    <w:rsid w:val="00BB2008"/>
    <w:rsid w:val="00BB270A"/>
    <w:rsid w:val="00BB28A8"/>
    <w:rsid w:val="00BB32ED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D7FCA"/>
    <w:rsid w:val="00BE0007"/>
    <w:rsid w:val="00BE070A"/>
    <w:rsid w:val="00BE08E1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74F"/>
    <w:rsid w:val="00BE4B57"/>
    <w:rsid w:val="00BE60B4"/>
    <w:rsid w:val="00BE66FA"/>
    <w:rsid w:val="00BE6BED"/>
    <w:rsid w:val="00BE6F8A"/>
    <w:rsid w:val="00BE751E"/>
    <w:rsid w:val="00BE779E"/>
    <w:rsid w:val="00BE7EB3"/>
    <w:rsid w:val="00BE7F6F"/>
    <w:rsid w:val="00BF03D5"/>
    <w:rsid w:val="00BF0B76"/>
    <w:rsid w:val="00BF0C72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604"/>
    <w:rsid w:val="00BF4F32"/>
    <w:rsid w:val="00BF522B"/>
    <w:rsid w:val="00BF5458"/>
    <w:rsid w:val="00BF5472"/>
    <w:rsid w:val="00BF5B3F"/>
    <w:rsid w:val="00BF5CBF"/>
    <w:rsid w:val="00BF60DE"/>
    <w:rsid w:val="00BF6381"/>
    <w:rsid w:val="00BF71D2"/>
    <w:rsid w:val="00BF746B"/>
    <w:rsid w:val="00BF74C3"/>
    <w:rsid w:val="00BF7934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A91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1D15"/>
    <w:rsid w:val="00C13164"/>
    <w:rsid w:val="00C131F3"/>
    <w:rsid w:val="00C13674"/>
    <w:rsid w:val="00C13F6B"/>
    <w:rsid w:val="00C1462C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A68"/>
    <w:rsid w:val="00C20B6E"/>
    <w:rsid w:val="00C20BC0"/>
    <w:rsid w:val="00C20D93"/>
    <w:rsid w:val="00C20E40"/>
    <w:rsid w:val="00C20E68"/>
    <w:rsid w:val="00C21308"/>
    <w:rsid w:val="00C21A26"/>
    <w:rsid w:val="00C21E46"/>
    <w:rsid w:val="00C22131"/>
    <w:rsid w:val="00C228E4"/>
    <w:rsid w:val="00C22A03"/>
    <w:rsid w:val="00C234D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BE4"/>
    <w:rsid w:val="00C24D19"/>
    <w:rsid w:val="00C24D20"/>
    <w:rsid w:val="00C252E1"/>
    <w:rsid w:val="00C252EB"/>
    <w:rsid w:val="00C25395"/>
    <w:rsid w:val="00C2539C"/>
    <w:rsid w:val="00C256F0"/>
    <w:rsid w:val="00C25A54"/>
    <w:rsid w:val="00C25A83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80A"/>
    <w:rsid w:val="00C34BCF"/>
    <w:rsid w:val="00C34E41"/>
    <w:rsid w:val="00C351AC"/>
    <w:rsid w:val="00C35BE0"/>
    <w:rsid w:val="00C35E8E"/>
    <w:rsid w:val="00C36329"/>
    <w:rsid w:val="00C3638C"/>
    <w:rsid w:val="00C3671F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76E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B1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A43"/>
    <w:rsid w:val="00C56CD9"/>
    <w:rsid w:val="00C56E65"/>
    <w:rsid w:val="00C5724E"/>
    <w:rsid w:val="00C5729A"/>
    <w:rsid w:val="00C5752F"/>
    <w:rsid w:val="00C576B0"/>
    <w:rsid w:val="00C5785C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899"/>
    <w:rsid w:val="00C678BD"/>
    <w:rsid w:val="00C6791E"/>
    <w:rsid w:val="00C67998"/>
    <w:rsid w:val="00C67B18"/>
    <w:rsid w:val="00C67C3B"/>
    <w:rsid w:val="00C67F5D"/>
    <w:rsid w:val="00C70079"/>
    <w:rsid w:val="00C70508"/>
    <w:rsid w:val="00C705C6"/>
    <w:rsid w:val="00C70C08"/>
    <w:rsid w:val="00C71875"/>
    <w:rsid w:val="00C71A88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A8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6F48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2FF0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5FE"/>
    <w:rsid w:val="00C9587C"/>
    <w:rsid w:val="00C95894"/>
    <w:rsid w:val="00C959B3"/>
    <w:rsid w:val="00C9607F"/>
    <w:rsid w:val="00C960C4"/>
    <w:rsid w:val="00C96630"/>
    <w:rsid w:val="00C96874"/>
    <w:rsid w:val="00C96CDC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8C1"/>
    <w:rsid w:val="00CA0F40"/>
    <w:rsid w:val="00CA11FF"/>
    <w:rsid w:val="00CA16C5"/>
    <w:rsid w:val="00CA181B"/>
    <w:rsid w:val="00CA1DB7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EA2"/>
    <w:rsid w:val="00CA3FC1"/>
    <w:rsid w:val="00CA40CA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17C"/>
    <w:rsid w:val="00CA7693"/>
    <w:rsid w:val="00CA7A23"/>
    <w:rsid w:val="00CA7BA1"/>
    <w:rsid w:val="00CB0198"/>
    <w:rsid w:val="00CB03F1"/>
    <w:rsid w:val="00CB0596"/>
    <w:rsid w:val="00CB0CD6"/>
    <w:rsid w:val="00CB0E0C"/>
    <w:rsid w:val="00CB17AC"/>
    <w:rsid w:val="00CB1C20"/>
    <w:rsid w:val="00CB1CF3"/>
    <w:rsid w:val="00CB25C3"/>
    <w:rsid w:val="00CB27B5"/>
    <w:rsid w:val="00CB320A"/>
    <w:rsid w:val="00CB321E"/>
    <w:rsid w:val="00CB3976"/>
    <w:rsid w:val="00CB3FCA"/>
    <w:rsid w:val="00CB4C84"/>
    <w:rsid w:val="00CB4D50"/>
    <w:rsid w:val="00CB5193"/>
    <w:rsid w:val="00CB577F"/>
    <w:rsid w:val="00CB5860"/>
    <w:rsid w:val="00CB5E27"/>
    <w:rsid w:val="00CB708B"/>
    <w:rsid w:val="00CB7107"/>
    <w:rsid w:val="00CB72D4"/>
    <w:rsid w:val="00CB73FD"/>
    <w:rsid w:val="00CB7500"/>
    <w:rsid w:val="00CB761E"/>
    <w:rsid w:val="00CB7874"/>
    <w:rsid w:val="00CB7E20"/>
    <w:rsid w:val="00CB7F5B"/>
    <w:rsid w:val="00CC01CA"/>
    <w:rsid w:val="00CC06A8"/>
    <w:rsid w:val="00CC08A8"/>
    <w:rsid w:val="00CC0A56"/>
    <w:rsid w:val="00CC0A69"/>
    <w:rsid w:val="00CC1135"/>
    <w:rsid w:val="00CC13F0"/>
    <w:rsid w:val="00CC1453"/>
    <w:rsid w:val="00CC3143"/>
    <w:rsid w:val="00CC33C3"/>
    <w:rsid w:val="00CC437A"/>
    <w:rsid w:val="00CC442B"/>
    <w:rsid w:val="00CC45A1"/>
    <w:rsid w:val="00CC5200"/>
    <w:rsid w:val="00CC5975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AFF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2BF"/>
    <w:rsid w:val="00CD75B0"/>
    <w:rsid w:val="00CD777C"/>
    <w:rsid w:val="00CD7CD3"/>
    <w:rsid w:val="00CE02B7"/>
    <w:rsid w:val="00CE04C8"/>
    <w:rsid w:val="00CE05E8"/>
    <w:rsid w:val="00CE11DB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0E78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46"/>
    <w:rsid w:val="00D02FEC"/>
    <w:rsid w:val="00D03064"/>
    <w:rsid w:val="00D036AE"/>
    <w:rsid w:val="00D03D18"/>
    <w:rsid w:val="00D0417B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837"/>
    <w:rsid w:val="00D11D61"/>
    <w:rsid w:val="00D1239C"/>
    <w:rsid w:val="00D12524"/>
    <w:rsid w:val="00D12C1F"/>
    <w:rsid w:val="00D12D89"/>
    <w:rsid w:val="00D12E1C"/>
    <w:rsid w:val="00D12E9D"/>
    <w:rsid w:val="00D12F23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203F8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2F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4EB9"/>
    <w:rsid w:val="00D3515E"/>
    <w:rsid w:val="00D3583E"/>
    <w:rsid w:val="00D35B2F"/>
    <w:rsid w:val="00D35B76"/>
    <w:rsid w:val="00D35CBB"/>
    <w:rsid w:val="00D35E36"/>
    <w:rsid w:val="00D37391"/>
    <w:rsid w:val="00D376C7"/>
    <w:rsid w:val="00D379EA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260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35"/>
    <w:rsid w:val="00D500E5"/>
    <w:rsid w:val="00D5022D"/>
    <w:rsid w:val="00D50CCB"/>
    <w:rsid w:val="00D50DDA"/>
    <w:rsid w:val="00D51108"/>
    <w:rsid w:val="00D51D29"/>
    <w:rsid w:val="00D51E90"/>
    <w:rsid w:val="00D52324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77D86"/>
    <w:rsid w:val="00D809A5"/>
    <w:rsid w:val="00D80CB5"/>
    <w:rsid w:val="00D81B87"/>
    <w:rsid w:val="00D81E3D"/>
    <w:rsid w:val="00D82693"/>
    <w:rsid w:val="00D82935"/>
    <w:rsid w:val="00D82EA1"/>
    <w:rsid w:val="00D830E2"/>
    <w:rsid w:val="00D8355D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EF"/>
    <w:rsid w:val="00D90B35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2626"/>
    <w:rsid w:val="00D933DE"/>
    <w:rsid w:val="00D934A9"/>
    <w:rsid w:val="00D934FB"/>
    <w:rsid w:val="00D9354F"/>
    <w:rsid w:val="00D94352"/>
    <w:rsid w:val="00D94F41"/>
    <w:rsid w:val="00D94F5B"/>
    <w:rsid w:val="00D954BC"/>
    <w:rsid w:val="00D95CBC"/>
    <w:rsid w:val="00D95E27"/>
    <w:rsid w:val="00D95E94"/>
    <w:rsid w:val="00D95EEA"/>
    <w:rsid w:val="00D961AB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452F"/>
    <w:rsid w:val="00DA51E0"/>
    <w:rsid w:val="00DA53D9"/>
    <w:rsid w:val="00DA582B"/>
    <w:rsid w:val="00DA596C"/>
    <w:rsid w:val="00DA5F91"/>
    <w:rsid w:val="00DA60D6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08E"/>
    <w:rsid w:val="00DB4221"/>
    <w:rsid w:val="00DB42B0"/>
    <w:rsid w:val="00DB526A"/>
    <w:rsid w:val="00DB5AB4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942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37B7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745D"/>
    <w:rsid w:val="00DC74D7"/>
    <w:rsid w:val="00DC766B"/>
    <w:rsid w:val="00DC773C"/>
    <w:rsid w:val="00DC77C3"/>
    <w:rsid w:val="00DC785E"/>
    <w:rsid w:val="00DD05EA"/>
    <w:rsid w:val="00DD0899"/>
    <w:rsid w:val="00DD0C77"/>
    <w:rsid w:val="00DD0E20"/>
    <w:rsid w:val="00DD1411"/>
    <w:rsid w:val="00DD1875"/>
    <w:rsid w:val="00DD2511"/>
    <w:rsid w:val="00DD262C"/>
    <w:rsid w:val="00DD2E7C"/>
    <w:rsid w:val="00DD3423"/>
    <w:rsid w:val="00DD3803"/>
    <w:rsid w:val="00DD3AE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2D3"/>
    <w:rsid w:val="00DD63DC"/>
    <w:rsid w:val="00DD63F9"/>
    <w:rsid w:val="00DD655B"/>
    <w:rsid w:val="00DD6570"/>
    <w:rsid w:val="00DD65AC"/>
    <w:rsid w:val="00DD728D"/>
    <w:rsid w:val="00DE00A2"/>
    <w:rsid w:val="00DE00D1"/>
    <w:rsid w:val="00DE0CB9"/>
    <w:rsid w:val="00DE1776"/>
    <w:rsid w:val="00DE1C8F"/>
    <w:rsid w:val="00DE1D12"/>
    <w:rsid w:val="00DE21D6"/>
    <w:rsid w:val="00DE2241"/>
    <w:rsid w:val="00DE25F5"/>
    <w:rsid w:val="00DE27FE"/>
    <w:rsid w:val="00DE2A2E"/>
    <w:rsid w:val="00DE2D02"/>
    <w:rsid w:val="00DE2DD0"/>
    <w:rsid w:val="00DE32AE"/>
    <w:rsid w:val="00DE39D5"/>
    <w:rsid w:val="00DE3A14"/>
    <w:rsid w:val="00DE3FCC"/>
    <w:rsid w:val="00DE4516"/>
    <w:rsid w:val="00DE46BE"/>
    <w:rsid w:val="00DE495C"/>
    <w:rsid w:val="00DE5038"/>
    <w:rsid w:val="00DE54C0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0D2"/>
    <w:rsid w:val="00DF2269"/>
    <w:rsid w:val="00DF2382"/>
    <w:rsid w:val="00DF24B3"/>
    <w:rsid w:val="00DF2F06"/>
    <w:rsid w:val="00DF401D"/>
    <w:rsid w:val="00DF46A0"/>
    <w:rsid w:val="00DF489C"/>
    <w:rsid w:val="00DF48FE"/>
    <w:rsid w:val="00DF4A23"/>
    <w:rsid w:val="00DF4ACF"/>
    <w:rsid w:val="00DF5B8F"/>
    <w:rsid w:val="00DF6206"/>
    <w:rsid w:val="00DF6302"/>
    <w:rsid w:val="00DF63A8"/>
    <w:rsid w:val="00DF64CC"/>
    <w:rsid w:val="00DF66AA"/>
    <w:rsid w:val="00DF6A19"/>
    <w:rsid w:val="00DF74A8"/>
    <w:rsid w:val="00DF7864"/>
    <w:rsid w:val="00E00755"/>
    <w:rsid w:val="00E007F3"/>
    <w:rsid w:val="00E0106D"/>
    <w:rsid w:val="00E011F0"/>
    <w:rsid w:val="00E01319"/>
    <w:rsid w:val="00E01FF3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966"/>
    <w:rsid w:val="00E05CF4"/>
    <w:rsid w:val="00E05F8A"/>
    <w:rsid w:val="00E05FE1"/>
    <w:rsid w:val="00E064DB"/>
    <w:rsid w:val="00E07930"/>
    <w:rsid w:val="00E07A26"/>
    <w:rsid w:val="00E07EA4"/>
    <w:rsid w:val="00E104D7"/>
    <w:rsid w:val="00E10734"/>
    <w:rsid w:val="00E10B91"/>
    <w:rsid w:val="00E10CCC"/>
    <w:rsid w:val="00E1142A"/>
    <w:rsid w:val="00E115CC"/>
    <w:rsid w:val="00E11F20"/>
    <w:rsid w:val="00E122C6"/>
    <w:rsid w:val="00E125B8"/>
    <w:rsid w:val="00E12C80"/>
    <w:rsid w:val="00E12CB1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56E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644"/>
    <w:rsid w:val="00E27A0A"/>
    <w:rsid w:val="00E27D02"/>
    <w:rsid w:val="00E30797"/>
    <w:rsid w:val="00E311B7"/>
    <w:rsid w:val="00E3127C"/>
    <w:rsid w:val="00E31D55"/>
    <w:rsid w:val="00E3222F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568"/>
    <w:rsid w:val="00E46D2D"/>
    <w:rsid w:val="00E47AAE"/>
    <w:rsid w:val="00E47DFF"/>
    <w:rsid w:val="00E47E38"/>
    <w:rsid w:val="00E5079F"/>
    <w:rsid w:val="00E50E12"/>
    <w:rsid w:val="00E50E54"/>
    <w:rsid w:val="00E514F8"/>
    <w:rsid w:val="00E515B8"/>
    <w:rsid w:val="00E51669"/>
    <w:rsid w:val="00E51BD7"/>
    <w:rsid w:val="00E51C0A"/>
    <w:rsid w:val="00E51DCF"/>
    <w:rsid w:val="00E5250D"/>
    <w:rsid w:val="00E5268C"/>
    <w:rsid w:val="00E52A62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6C94"/>
    <w:rsid w:val="00E57584"/>
    <w:rsid w:val="00E57EEB"/>
    <w:rsid w:val="00E6020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171"/>
    <w:rsid w:val="00E651CA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390"/>
    <w:rsid w:val="00E864BD"/>
    <w:rsid w:val="00E8684A"/>
    <w:rsid w:val="00E86B2C"/>
    <w:rsid w:val="00E86CFA"/>
    <w:rsid w:val="00E873AC"/>
    <w:rsid w:val="00E873EC"/>
    <w:rsid w:val="00E87535"/>
    <w:rsid w:val="00E875E1"/>
    <w:rsid w:val="00E87689"/>
    <w:rsid w:val="00E878D7"/>
    <w:rsid w:val="00E87B44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A7A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A09"/>
    <w:rsid w:val="00EB71C0"/>
    <w:rsid w:val="00EB741B"/>
    <w:rsid w:val="00EB7996"/>
    <w:rsid w:val="00EB7AAF"/>
    <w:rsid w:val="00EB7ACC"/>
    <w:rsid w:val="00EC01D1"/>
    <w:rsid w:val="00EC02C6"/>
    <w:rsid w:val="00EC03E4"/>
    <w:rsid w:val="00EC05B3"/>
    <w:rsid w:val="00EC0D97"/>
    <w:rsid w:val="00EC0DFB"/>
    <w:rsid w:val="00EC0E43"/>
    <w:rsid w:val="00EC1198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7E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4D4F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21AD"/>
    <w:rsid w:val="00EE2A20"/>
    <w:rsid w:val="00EE2CE4"/>
    <w:rsid w:val="00EE30FB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5E85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9E0"/>
    <w:rsid w:val="00F02B8C"/>
    <w:rsid w:val="00F03408"/>
    <w:rsid w:val="00F03672"/>
    <w:rsid w:val="00F03ADA"/>
    <w:rsid w:val="00F043B7"/>
    <w:rsid w:val="00F049C5"/>
    <w:rsid w:val="00F049EE"/>
    <w:rsid w:val="00F04D0C"/>
    <w:rsid w:val="00F04F98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33C"/>
    <w:rsid w:val="00F12884"/>
    <w:rsid w:val="00F12ACC"/>
    <w:rsid w:val="00F12DB6"/>
    <w:rsid w:val="00F12F8E"/>
    <w:rsid w:val="00F130CC"/>
    <w:rsid w:val="00F1343D"/>
    <w:rsid w:val="00F1381C"/>
    <w:rsid w:val="00F1398B"/>
    <w:rsid w:val="00F13CF1"/>
    <w:rsid w:val="00F13D92"/>
    <w:rsid w:val="00F1414E"/>
    <w:rsid w:val="00F14571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9FA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8EE"/>
    <w:rsid w:val="00F30BF4"/>
    <w:rsid w:val="00F30E9D"/>
    <w:rsid w:val="00F30F0E"/>
    <w:rsid w:val="00F3144F"/>
    <w:rsid w:val="00F31839"/>
    <w:rsid w:val="00F31DB2"/>
    <w:rsid w:val="00F3296C"/>
    <w:rsid w:val="00F32A47"/>
    <w:rsid w:val="00F32A67"/>
    <w:rsid w:val="00F32B69"/>
    <w:rsid w:val="00F33220"/>
    <w:rsid w:val="00F336A4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0C8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7E"/>
    <w:rsid w:val="00F423C4"/>
    <w:rsid w:val="00F425C6"/>
    <w:rsid w:val="00F42CF3"/>
    <w:rsid w:val="00F4325C"/>
    <w:rsid w:val="00F43329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7F2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83A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624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70E"/>
    <w:rsid w:val="00F679E1"/>
    <w:rsid w:val="00F67D2E"/>
    <w:rsid w:val="00F704AE"/>
    <w:rsid w:val="00F70908"/>
    <w:rsid w:val="00F709A3"/>
    <w:rsid w:val="00F70A65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119"/>
    <w:rsid w:val="00F768E2"/>
    <w:rsid w:val="00F769CA"/>
    <w:rsid w:val="00F76FC9"/>
    <w:rsid w:val="00F7722F"/>
    <w:rsid w:val="00F772CB"/>
    <w:rsid w:val="00F77A9A"/>
    <w:rsid w:val="00F77F61"/>
    <w:rsid w:val="00F80120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3E1C"/>
    <w:rsid w:val="00FA4E13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49A"/>
    <w:rsid w:val="00FB361D"/>
    <w:rsid w:val="00FB39DC"/>
    <w:rsid w:val="00FB4071"/>
    <w:rsid w:val="00FB419C"/>
    <w:rsid w:val="00FB4210"/>
    <w:rsid w:val="00FB4442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975"/>
    <w:rsid w:val="00FC7CD8"/>
    <w:rsid w:val="00FC7CE0"/>
    <w:rsid w:val="00FC7DAD"/>
    <w:rsid w:val="00FD057D"/>
    <w:rsid w:val="00FD122D"/>
    <w:rsid w:val="00FD1442"/>
    <w:rsid w:val="00FD1F5D"/>
    <w:rsid w:val="00FD21B1"/>
    <w:rsid w:val="00FD27C2"/>
    <w:rsid w:val="00FD27D2"/>
    <w:rsid w:val="00FD2D3F"/>
    <w:rsid w:val="00FD2DF1"/>
    <w:rsid w:val="00FD2E52"/>
    <w:rsid w:val="00FD33CF"/>
    <w:rsid w:val="00FD3B47"/>
    <w:rsid w:val="00FD3FD3"/>
    <w:rsid w:val="00FD4013"/>
    <w:rsid w:val="00FD407B"/>
    <w:rsid w:val="00FD43A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6E4A"/>
    <w:rsid w:val="00FE6E4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19A"/>
    <w:rsid w:val="00FF267E"/>
    <w:rsid w:val="00FF34BC"/>
    <w:rsid w:val="00FF3640"/>
    <w:rsid w:val="00FF36E2"/>
    <w:rsid w:val="00FF3B33"/>
    <w:rsid w:val="00FF3BCC"/>
    <w:rsid w:val="00FF3DB8"/>
    <w:rsid w:val="00FF3FBD"/>
    <w:rsid w:val="00FF4195"/>
    <w:rsid w:val="00FF483D"/>
    <w:rsid w:val="00FF4DC3"/>
    <w:rsid w:val="00FF4EB6"/>
    <w:rsid w:val="00FF4FA5"/>
    <w:rsid w:val="00FF5483"/>
    <w:rsid w:val="00FF5829"/>
    <w:rsid w:val="00FF612A"/>
    <w:rsid w:val="00FF621B"/>
    <w:rsid w:val="00FF6363"/>
    <w:rsid w:val="00FF6634"/>
    <w:rsid w:val="00FF6B70"/>
    <w:rsid w:val="00FF6D2F"/>
    <w:rsid w:val="00FF6FF7"/>
    <w:rsid w:val="00FF75B5"/>
    <w:rsid w:val="011744D7"/>
    <w:rsid w:val="01314F91"/>
    <w:rsid w:val="016F37BE"/>
    <w:rsid w:val="019E35CA"/>
    <w:rsid w:val="01A97A2E"/>
    <w:rsid w:val="01FA5DAD"/>
    <w:rsid w:val="0203242C"/>
    <w:rsid w:val="021F67CC"/>
    <w:rsid w:val="02273AB1"/>
    <w:rsid w:val="02562EB8"/>
    <w:rsid w:val="027921C2"/>
    <w:rsid w:val="029F79C1"/>
    <w:rsid w:val="02AC1B94"/>
    <w:rsid w:val="02AE3F66"/>
    <w:rsid w:val="02BD6A0D"/>
    <w:rsid w:val="030B4123"/>
    <w:rsid w:val="03115AA2"/>
    <w:rsid w:val="032B2F66"/>
    <w:rsid w:val="034A5446"/>
    <w:rsid w:val="03560B79"/>
    <w:rsid w:val="03816E6A"/>
    <w:rsid w:val="038852AB"/>
    <w:rsid w:val="03A62D3F"/>
    <w:rsid w:val="03A74D4B"/>
    <w:rsid w:val="03E044A8"/>
    <w:rsid w:val="041437EE"/>
    <w:rsid w:val="04226897"/>
    <w:rsid w:val="04431B86"/>
    <w:rsid w:val="0473475F"/>
    <w:rsid w:val="04823148"/>
    <w:rsid w:val="04985200"/>
    <w:rsid w:val="049968CB"/>
    <w:rsid w:val="049C4134"/>
    <w:rsid w:val="04A94C14"/>
    <w:rsid w:val="04AA6A08"/>
    <w:rsid w:val="04C60B0B"/>
    <w:rsid w:val="04D37658"/>
    <w:rsid w:val="0512430A"/>
    <w:rsid w:val="051B7620"/>
    <w:rsid w:val="051C7A2A"/>
    <w:rsid w:val="0533399F"/>
    <w:rsid w:val="054C4451"/>
    <w:rsid w:val="054D6269"/>
    <w:rsid w:val="05535088"/>
    <w:rsid w:val="055C19AD"/>
    <w:rsid w:val="055C5CD5"/>
    <w:rsid w:val="055F2FF8"/>
    <w:rsid w:val="05906184"/>
    <w:rsid w:val="05AF3ECA"/>
    <w:rsid w:val="05B1541B"/>
    <w:rsid w:val="05B16C7E"/>
    <w:rsid w:val="05C85767"/>
    <w:rsid w:val="05C91DAE"/>
    <w:rsid w:val="05D60CF9"/>
    <w:rsid w:val="05DB1E1A"/>
    <w:rsid w:val="05E87F59"/>
    <w:rsid w:val="06266371"/>
    <w:rsid w:val="065F3383"/>
    <w:rsid w:val="0673202C"/>
    <w:rsid w:val="06733D8F"/>
    <w:rsid w:val="06EF4D9C"/>
    <w:rsid w:val="06F33D6E"/>
    <w:rsid w:val="07004605"/>
    <w:rsid w:val="070F024C"/>
    <w:rsid w:val="07206AB6"/>
    <w:rsid w:val="07232EFF"/>
    <w:rsid w:val="07380B36"/>
    <w:rsid w:val="075C31C3"/>
    <w:rsid w:val="075F56A4"/>
    <w:rsid w:val="0761041C"/>
    <w:rsid w:val="07896374"/>
    <w:rsid w:val="07896A53"/>
    <w:rsid w:val="07897BFF"/>
    <w:rsid w:val="079D54A8"/>
    <w:rsid w:val="07BA5228"/>
    <w:rsid w:val="07FB5692"/>
    <w:rsid w:val="07FC69EE"/>
    <w:rsid w:val="08503392"/>
    <w:rsid w:val="08865D02"/>
    <w:rsid w:val="08A0676B"/>
    <w:rsid w:val="08BD513A"/>
    <w:rsid w:val="08D95E15"/>
    <w:rsid w:val="08DD259F"/>
    <w:rsid w:val="08E82F10"/>
    <w:rsid w:val="090344A7"/>
    <w:rsid w:val="09414A36"/>
    <w:rsid w:val="09B46239"/>
    <w:rsid w:val="09C313F7"/>
    <w:rsid w:val="0A045167"/>
    <w:rsid w:val="0A1C520B"/>
    <w:rsid w:val="0A271776"/>
    <w:rsid w:val="0A4D0E9A"/>
    <w:rsid w:val="0AA566E5"/>
    <w:rsid w:val="0AA6067B"/>
    <w:rsid w:val="0B181B6F"/>
    <w:rsid w:val="0B325751"/>
    <w:rsid w:val="0B4B0B3B"/>
    <w:rsid w:val="0B4F6072"/>
    <w:rsid w:val="0B540C9B"/>
    <w:rsid w:val="0B9F5ED0"/>
    <w:rsid w:val="0BA2746F"/>
    <w:rsid w:val="0BA65FE0"/>
    <w:rsid w:val="0BEF63AB"/>
    <w:rsid w:val="0C1B4ECD"/>
    <w:rsid w:val="0C1E6471"/>
    <w:rsid w:val="0C4C32C4"/>
    <w:rsid w:val="0C6A48F4"/>
    <w:rsid w:val="0C9F134E"/>
    <w:rsid w:val="0CA5567F"/>
    <w:rsid w:val="0CE23217"/>
    <w:rsid w:val="0CE54752"/>
    <w:rsid w:val="0CEC0EB0"/>
    <w:rsid w:val="0D0F4F75"/>
    <w:rsid w:val="0D171609"/>
    <w:rsid w:val="0D4D1AD9"/>
    <w:rsid w:val="0DB529C2"/>
    <w:rsid w:val="0DEC0945"/>
    <w:rsid w:val="0E440145"/>
    <w:rsid w:val="0E990B52"/>
    <w:rsid w:val="0EC56ECA"/>
    <w:rsid w:val="0F1B0F07"/>
    <w:rsid w:val="0F1B7C2A"/>
    <w:rsid w:val="0F3473A9"/>
    <w:rsid w:val="0F405673"/>
    <w:rsid w:val="0F4E44CD"/>
    <w:rsid w:val="0F562136"/>
    <w:rsid w:val="0F5775DB"/>
    <w:rsid w:val="0F6A7CBC"/>
    <w:rsid w:val="0F780C46"/>
    <w:rsid w:val="0F7B1A4D"/>
    <w:rsid w:val="0F872554"/>
    <w:rsid w:val="0FE645EA"/>
    <w:rsid w:val="0FF16728"/>
    <w:rsid w:val="0FF8365F"/>
    <w:rsid w:val="0FFB222A"/>
    <w:rsid w:val="100B0827"/>
    <w:rsid w:val="10210BCD"/>
    <w:rsid w:val="102F6227"/>
    <w:rsid w:val="104348F9"/>
    <w:rsid w:val="104F319D"/>
    <w:rsid w:val="10976792"/>
    <w:rsid w:val="10A11DB5"/>
    <w:rsid w:val="10E861E0"/>
    <w:rsid w:val="110D3904"/>
    <w:rsid w:val="11103D54"/>
    <w:rsid w:val="11171D75"/>
    <w:rsid w:val="1128636F"/>
    <w:rsid w:val="11304D4B"/>
    <w:rsid w:val="11784F51"/>
    <w:rsid w:val="117D1A87"/>
    <w:rsid w:val="11BA0E40"/>
    <w:rsid w:val="11C73D45"/>
    <w:rsid w:val="11E17277"/>
    <w:rsid w:val="1238109D"/>
    <w:rsid w:val="125C3EE9"/>
    <w:rsid w:val="128B2BF8"/>
    <w:rsid w:val="12F02472"/>
    <w:rsid w:val="13122510"/>
    <w:rsid w:val="131D57D6"/>
    <w:rsid w:val="136718F6"/>
    <w:rsid w:val="13703071"/>
    <w:rsid w:val="13905486"/>
    <w:rsid w:val="13AF449C"/>
    <w:rsid w:val="13B96A87"/>
    <w:rsid w:val="13BF6002"/>
    <w:rsid w:val="13E34E3E"/>
    <w:rsid w:val="13E822F0"/>
    <w:rsid w:val="13FE406A"/>
    <w:rsid w:val="14077917"/>
    <w:rsid w:val="142A184C"/>
    <w:rsid w:val="14613FFC"/>
    <w:rsid w:val="14A12C33"/>
    <w:rsid w:val="14C87BCD"/>
    <w:rsid w:val="14E10DA3"/>
    <w:rsid w:val="14EC3778"/>
    <w:rsid w:val="14F54640"/>
    <w:rsid w:val="14F9487B"/>
    <w:rsid w:val="14FD5FBA"/>
    <w:rsid w:val="150632C4"/>
    <w:rsid w:val="1557691B"/>
    <w:rsid w:val="15622438"/>
    <w:rsid w:val="156D4012"/>
    <w:rsid w:val="15926E4B"/>
    <w:rsid w:val="159B7F9F"/>
    <w:rsid w:val="15BE6DED"/>
    <w:rsid w:val="15CA0A23"/>
    <w:rsid w:val="15D00104"/>
    <w:rsid w:val="16460857"/>
    <w:rsid w:val="16CD498B"/>
    <w:rsid w:val="170B78CE"/>
    <w:rsid w:val="17143FE8"/>
    <w:rsid w:val="17190ED2"/>
    <w:rsid w:val="171941FB"/>
    <w:rsid w:val="172A5CD3"/>
    <w:rsid w:val="17315DDC"/>
    <w:rsid w:val="17336450"/>
    <w:rsid w:val="17603A21"/>
    <w:rsid w:val="179A5D66"/>
    <w:rsid w:val="17B424AD"/>
    <w:rsid w:val="17D5696B"/>
    <w:rsid w:val="17F33C1A"/>
    <w:rsid w:val="180334CC"/>
    <w:rsid w:val="181C634E"/>
    <w:rsid w:val="18414A75"/>
    <w:rsid w:val="18734D51"/>
    <w:rsid w:val="188134FE"/>
    <w:rsid w:val="18B46271"/>
    <w:rsid w:val="18B66BAC"/>
    <w:rsid w:val="195B4570"/>
    <w:rsid w:val="19661500"/>
    <w:rsid w:val="199C611A"/>
    <w:rsid w:val="19FC5D94"/>
    <w:rsid w:val="1A094352"/>
    <w:rsid w:val="1A0B382C"/>
    <w:rsid w:val="1A1C65DA"/>
    <w:rsid w:val="1A1F5094"/>
    <w:rsid w:val="1AAC2800"/>
    <w:rsid w:val="1AB56D56"/>
    <w:rsid w:val="1ADA310D"/>
    <w:rsid w:val="1AFB1BE7"/>
    <w:rsid w:val="1B333083"/>
    <w:rsid w:val="1B59246F"/>
    <w:rsid w:val="1B866C3D"/>
    <w:rsid w:val="1BBA6A9E"/>
    <w:rsid w:val="1BD345A9"/>
    <w:rsid w:val="1BD623B9"/>
    <w:rsid w:val="1BE0412D"/>
    <w:rsid w:val="1BF517D0"/>
    <w:rsid w:val="1BFB65D3"/>
    <w:rsid w:val="1C0320FA"/>
    <w:rsid w:val="1C0A34EA"/>
    <w:rsid w:val="1C386B15"/>
    <w:rsid w:val="1C6B4A84"/>
    <w:rsid w:val="1CA602A7"/>
    <w:rsid w:val="1CBD4087"/>
    <w:rsid w:val="1CBF2148"/>
    <w:rsid w:val="1D175FA4"/>
    <w:rsid w:val="1D467A4D"/>
    <w:rsid w:val="1D5F3B37"/>
    <w:rsid w:val="1D905404"/>
    <w:rsid w:val="1D95703E"/>
    <w:rsid w:val="1DAB203C"/>
    <w:rsid w:val="1DE754B3"/>
    <w:rsid w:val="1DF45623"/>
    <w:rsid w:val="1DFE55A6"/>
    <w:rsid w:val="1DFF7057"/>
    <w:rsid w:val="1E081995"/>
    <w:rsid w:val="1E243F76"/>
    <w:rsid w:val="1E3E3721"/>
    <w:rsid w:val="1E5F0A22"/>
    <w:rsid w:val="1E5F1D1B"/>
    <w:rsid w:val="1E7E2791"/>
    <w:rsid w:val="1E884EC9"/>
    <w:rsid w:val="1E99107B"/>
    <w:rsid w:val="1E9C4710"/>
    <w:rsid w:val="1EA2377C"/>
    <w:rsid w:val="1EE44557"/>
    <w:rsid w:val="1EE625CD"/>
    <w:rsid w:val="1F426009"/>
    <w:rsid w:val="1F5117C5"/>
    <w:rsid w:val="1FAA5C0B"/>
    <w:rsid w:val="1FB476C5"/>
    <w:rsid w:val="1FDC5BCD"/>
    <w:rsid w:val="1FE15638"/>
    <w:rsid w:val="1FFF6337"/>
    <w:rsid w:val="200E4D69"/>
    <w:rsid w:val="20111880"/>
    <w:rsid w:val="20266756"/>
    <w:rsid w:val="20271D83"/>
    <w:rsid w:val="203328F5"/>
    <w:rsid w:val="205B759F"/>
    <w:rsid w:val="20633656"/>
    <w:rsid w:val="20754C4E"/>
    <w:rsid w:val="20906669"/>
    <w:rsid w:val="209F6455"/>
    <w:rsid w:val="20F6326E"/>
    <w:rsid w:val="2123205B"/>
    <w:rsid w:val="213C1D18"/>
    <w:rsid w:val="213E5589"/>
    <w:rsid w:val="215F2B11"/>
    <w:rsid w:val="218C72A4"/>
    <w:rsid w:val="218C75F9"/>
    <w:rsid w:val="21A6528A"/>
    <w:rsid w:val="21D365A5"/>
    <w:rsid w:val="21D60077"/>
    <w:rsid w:val="21F54591"/>
    <w:rsid w:val="220137C5"/>
    <w:rsid w:val="221706A7"/>
    <w:rsid w:val="22367DA1"/>
    <w:rsid w:val="224705DB"/>
    <w:rsid w:val="22494027"/>
    <w:rsid w:val="22552A5A"/>
    <w:rsid w:val="22742910"/>
    <w:rsid w:val="22855A55"/>
    <w:rsid w:val="2295145A"/>
    <w:rsid w:val="229B3A84"/>
    <w:rsid w:val="22D34079"/>
    <w:rsid w:val="234962C7"/>
    <w:rsid w:val="235534E0"/>
    <w:rsid w:val="235C4321"/>
    <w:rsid w:val="2386755F"/>
    <w:rsid w:val="239E7B94"/>
    <w:rsid w:val="23A81953"/>
    <w:rsid w:val="23AC7644"/>
    <w:rsid w:val="24060709"/>
    <w:rsid w:val="241015AB"/>
    <w:rsid w:val="24557F9B"/>
    <w:rsid w:val="247018CD"/>
    <w:rsid w:val="24F7323F"/>
    <w:rsid w:val="25381836"/>
    <w:rsid w:val="254931B9"/>
    <w:rsid w:val="256A0A42"/>
    <w:rsid w:val="258C62CA"/>
    <w:rsid w:val="259220C0"/>
    <w:rsid w:val="25A12389"/>
    <w:rsid w:val="25C35EA6"/>
    <w:rsid w:val="25E9766E"/>
    <w:rsid w:val="261E75BC"/>
    <w:rsid w:val="26705EEC"/>
    <w:rsid w:val="26840866"/>
    <w:rsid w:val="26886F91"/>
    <w:rsid w:val="26892DAB"/>
    <w:rsid w:val="26967275"/>
    <w:rsid w:val="26AF3E8B"/>
    <w:rsid w:val="26C22163"/>
    <w:rsid w:val="26C449C1"/>
    <w:rsid w:val="26CA42B1"/>
    <w:rsid w:val="26D23BCB"/>
    <w:rsid w:val="26F50178"/>
    <w:rsid w:val="26FA430B"/>
    <w:rsid w:val="270D05D3"/>
    <w:rsid w:val="270F41D3"/>
    <w:rsid w:val="272B5AE0"/>
    <w:rsid w:val="27945A61"/>
    <w:rsid w:val="27B15984"/>
    <w:rsid w:val="27CE442D"/>
    <w:rsid w:val="27D14A2F"/>
    <w:rsid w:val="27D631AB"/>
    <w:rsid w:val="27D6565C"/>
    <w:rsid w:val="27D773A2"/>
    <w:rsid w:val="27ED0A16"/>
    <w:rsid w:val="27FA7DF7"/>
    <w:rsid w:val="2809361C"/>
    <w:rsid w:val="28206569"/>
    <w:rsid w:val="28295B04"/>
    <w:rsid w:val="28707AA7"/>
    <w:rsid w:val="28736493"/>
    <w:rsid w:val="2876488B"/>
    <w:rsid w:val="288A4C3F"/>
    <w:rsid w:val="28923D32"/>
    <w:rsid w:val="28B36892"/>
    <w:rsid w:val="28DE3F82"/>
    <w:rsid w:val="292E2CA2"/>
    <w:rsid w:val="2930699E"/>
    <w:rsid w:val="293C4F85"/>
    <w:rsid w:val="293D21E8"/>
    <w:rsid w:val="294D3DB4"/>
    <w:rsid w:val="294F70EA"/>
    <w:rsid w:val="29613F65"/>
    <w:rsid w:val="29753518"/>
    <w:rsid w:val="298C431F"/>
    <w:rsid w:val="29DA2511"/>
    <w:rsid w:val="29DE305B"/>
    <w:rsid w:val="29E54F3A"/>
    <w:rsid w:val="29EA7B33"/>
    <w:rsid w:val="29F0582C"/>
    <w:rsid w:val="29FF7DAC"/>
    <w:rsid w:val="2A1B6C4D"/>
    <w:rsid w:val="2A31225A"/>
    <w:rsid w:val="2A873871"/>
    <w:rsid w:val="2A9D166C"/>
    <w:rsid w:val="2AA92BEF"/>
    <w:rsid w:val="2AD01A79"/>
    <w:rsid w:val="2AD07A7C"/>
    <w:rsid w:val="2AF357F1"/>
    <w:rsid w:val="2B2B3E54"/>
    <w:rsid w:val="2B4D379B"/>
    <w:rsid w:val="2B505CA4"/>
    <w:rsid w:val="2B530A77"/>
    <w:rsid w:val="2B5F174E"/>
    <w:rsid w:val="2B891A80"/>
    <w:rsid w:val="2B8A7C26"/>
    <w:rsid w:val="2B9A5362"/>
    <w:rsid w:val="2BB57B04"/>
    <w:rsid w:val="2BD21EA2"/>
    <w:rsid w:val="2C11799A"/>
    <w:rsid w:val="2C32613C"/>
    <w:rsid w:val="2C480053"/>
    <w:rsid w:val="2CA86E50"/>
    <w:rsid w:val="2CB5079E"/>
    <w:rsid w:val="2CC1260A"/>
    <w:rsid w:val="2CC9470F"/>
    <w:rsid w:val="2CEC099C"/>
    <w:rsid w:val="2D220E86"/>
    <w:rsid w:val="2D273F09"/>
    <w:rsid w:val="2D6D6AE2"/>
    <w:rsid w:val="2D805040"/>
    <w:rsid w:val="2DDB5331"/>
    <w:rsid w:val="2DE374CF"/>
    <w:rsid w:val="2DE97951"/>
    <w:rsid w:val="2DF3418B"/>
    <w:rsid w:val="2DF970A6"/>
    <w:rsid w:val="2E0E1C05"/>
    <w:rsid w:val="2E194C14"/>
    <w:rsid w:val="2E272B5D"/>
    <w:rsid w:val="2E401659"/>
    <w:rsid w:val="2E6154F1"/>
    <w:rsid w:val="2E812B96"/>
    <w:rsid w:val="2E8765B3"/>
    <w:rsid w:val="2EA10A1A"/>
    <w:rsid w:val="2EAC5F90"/>
    <w:rsid w:val="2EDE3A0F"/>
    <w:rsid w:val="2EE54B93"/>
    <w:rsid w:val="2F036289"/>
    <w:rsid w:val="2F1E4292"/>
    <w:rsid w:val="2F4A56BE"/>
    <w:rsid w:val="2F6618B6"/>
    <w:rsid w:val="2F7F619E"/>
    <w:rsid w:val="2F865223"/>
    <w:rsid w:val="2F883AF4"/>
    <w:rsid w:val="2F8E2E08"/>
    <w:rsid w:val="2FBB48B1"/>
    <w:rsid w:val="2FC43767"/>
    <w:rsid w:val="2FC8385C"/>
    <w:rsid w:val="2FDD31E8"/>
    <w:rsid w:val="2FE87F9B"/>
    <w:rsid w:val="305452E4"/>
    <w:rsid w:val="30653114"/>
    <w:rsid w:val="30AB2ACC"/>
    <w:rsid w:val="30CC33AC"/>
    <w:rsid w:val="30E0415D"/>
    <w:rsid w:val="30E4553D"/>
    <w:rsid w:val="310019BA"/>
    <w:rsid w:val="3107559C"/>
    <w:rsid w:val="311C5966"/>
    <w:rsid w:val="3136382B"/>
    <w:rsid w:val="31384110"/>
    <w:rsid w:val="31490264"/>
    <w:rsid w:val="31561EDA"/>
    <w:rsid w:val="31701257"/>
    <w:rsid w:val="31755D43"/>
    <w:rsid w:val="31A752C2"/>
    <w:rsid w:val="31D66EF4"/>
    <w:rsid w:val="31DA595D"/>
    <w:rsid w:val="31EE40F2"/>
    <w:rsid w:val="31F61068"/>
    <w:rsid w:val="32356468"/>
    <w:rsid w:val="32582651"/>
    <w:rsid w:val="32784369"/>
    <w:rsid w:val="32855FBE"/>
    <w:rsid w:val="329201C6"/>
    <w:rsid w:val="32AC6A12"/>
    <w:rsid w:val="32D2314B"/>
    <w:rsid w:val="32D5608F"/>
    <w:rsid w:val="32E74E62"/>
    <w:rsid w:val="32FE295C"/>
    <w:rsid w:val="332B6789"/>
    <w:rsid w:val="339A76B8"/>
    <w:rsid w:val="33A46A95"/>
    <w:rsid w:val="33B01223"/>
    <w:rsid w:val="33B31E95"/>
    <w:rsid w:val="33B831F8"/>
    <w:rsid w:val="33C91458"/>
    <w:rsid w:val="33DD6444"/>
    <w:rsid w:val="34007871"/>
    <w:rsid w:val="343F4A6E"/>
    <w:rsid w:val="3476014A"/>
    <w:rsid w:val="348142F1"/>
    <w:rsid w:val="3496480A"/>
    <w:rsid w:val="34A033DB"/>
    <w:rsid w:val="34A03568"/>
    <w:rsid w:val="34C85964"/>
    <w:rsid w:val="34D60278"/>
    <w:rsid w:val="34F561D2"/>
    <w:rsid w:val="34FB7D4F"/>
    <w:rsid w:val="34FD137E"/>
    <w:rsid w:val="352A5602"/>
    <w:rsid w:val="35781446"/>
    <w:rsid w:val="3579560D"/>
    <w:rsid w:val="357C1AD8"/>
    <w:rsid w:val="35C33AE8"/>
    <w:rsid w:val="35C55A49"/>
    <w:rsid w:val="360801D5"/>
    <w:rsid w:val="36356FE8"/>
    <w:rsid w:val="36516C3F"/>
    <w:rsid w:val="36555C3E"/>
    <w:rsid w:val="367C05C5"/>
    <w:rsid w:val="36962B29"/>
    <w:rsid w:val="36A87D75"/>
    <w:rsid w:val="36A95126"/>
    <w:rsid w:val="36C9482B"/>
    <w:rsid w:val="37293869"/>
    <w:rsid w:val="37474EF3"/>
    <w:rsid w:val="376E278B"/>
    <w:rsid w:val="37D37B75"/>
    <w:rsid w:val="380F0E3F"/>
    <w:rsid w:val="387677CF"/>
    <w:rsid w:val="38B12A19"/>
    <w:rsid w:val="38BD5E24"/>
    <w:rsid w:val="38C03DF3"/>
    <w:rsid w:val="38DF7587"/>
    <w:rsid w:val="38E716E1"/>
    <w:rsid w:val="38ED2336"/>
    <w:rsid w:val="38FF1726"/>
    <w:rsid w:val="39262BD3"/>
    <w:rsid w:val="39282902"/>
    <w:rsid w:val="39731FE3"/>
    <w:rsid w:val="39C44CE6"/>
    <w:rsid w:val="3A083719"/>
    <w:rsid w:val="3A267089"/>
    <w:rsid w:val="3A280833"/>
    <w:rsid w:val="3A436679"/>
    <w:rsid w:val="3A7C61EA"/>
    <w:rsid w:val="3A7D5299"/>
    <w:rsid w:val="3A81768F"/>
    <w:rsid w:val="3AAC4336"/>
    <w:rsid w:val="3AC65EA8"/>
    <w:rsid w:val="3AF75123"/>
    <w:rsid w:val="3B077EF0"/>
    <w:rsid w:val="3B3106FE"/>
    <w:rsid w:val="3B4D123D"/>
    <w:rsid w:val="3B4D2CF5"/>
    <w:rsid w:val="3B693FAF"/>
    <w:rsid w:val="3B8033CF"/>
    <w:rsid w:val="3B8A7F97"/>
    <w:rsid w:val="3BA83821"/>
    <w:rsid w:val="3BC276EE"/>
    <w:rsid w:val="3BC37991"/>
    <w:rsid w:val="3BC816FA"/>
    <w:rsid w:val="3BEC1123"/>
    <w:rsid w:val="3C076F3F"/>
    <w:rsid w:val="3C2D5A05"/>
    <w:rsid w:val="3C2F4FD4"/>
    <w:rsid w:val="3C33107B"/>
    <w:rsid w:val="3C361476"/>
    <w:rsid w:val="3C502B19"/>
    <w:rsid w:val="3C5F270F"/>
    <w:rsid w:val="3C7B6F17"/>
    <w:rsid w:val="3D436CBD"/>
    <w:rsid w:val="3D6215DA"/>
    <w:rsid w:val="3DC74D62"/>
    <w:rsid w:val="3DE50D2B"/>
    <w:rsid w:val="3DE5325E"/>
    <w:rsid w:val="3DE63BFA"/>
    <w:rsid w:val="3DF03812"/>
    <w:rsid w:val="3DFD6FB1"/>
    <w:rsid w:val="3E124C5F"/>
    <w:rsid w:val="3E211F0F"/>
    <w:rsid w:val="3E3C3DD5"/>
    <w:rsid w:val="3EA22935"/>
    <w:rsid w:val="3EA668BC"/>
    <w:rsid w:val="3ECF2BED"/>
    <w:rsid w:val="3EE51C09"/>
    <w:rsid w:val="3F0168A7"/>
    <w:rsid w:val="3F172C1C"/>
    <w:rsid w:val="3F47005C"/>
    <w:rsid w:val="3F48392D"/>
    <w:rsid w:val="3F8A28D8"/>
    <w:rsid w:val="3F9169E5"/>
    <w:rsid w:val="3F9A503B"/>
    <w:rsid w:val="3FF6768D"/>
    <w:rsid w:val="400C3AA5"/>
    <w:rsid w:val="400D7D39"/>
    <w:rsid w:val="402E2757"/>
    <w:rsid w:val="40335074"/>
    <w:rsid w:val="40563D64"/>
    <w:rsid w:val="40837B8A"/>
    <w:rsid w:val="40AA4611"/>
    <w:rsid w:val="40B3431C"/>
    <w:rsid w:val="40C61AED"/>
    <w:rsid w:val="41105274"/>
    <w:rsid w:val="413D63A9"/>
    <w:rsid w:val="41631B1C"/>
    <w:rsid w:val="41872D02"/>
    <w:rsid w:val="41A9181C"/>
    <w:rsid w:val="41B047A4"/>
    <w:rsid w:val="41DF2835"/>
    <w:rsid w:val="41F77372"/>
    <w:rsid w:val="41FA1A85"/>
    <w:rsid w:val="421D708B"/>
    <w:rsid w:val="42271BD3"/>
    <w:rsid w:val="42AC2780"/>
    <w:rsid w:val="42F12569"/>
    <w:rsid w:val="433566E1"/>
    <w:rsid w:val="434C4993"/>
    <w:rsid w:val="435B1BC9"/>
    <w:rsid w:val="438A4C51"/>
    <w:rsid w:val="438E1BD8"/>
    <w:rsid w:val="43936D6E"/>
    <w:rsid w:val="43B41D34"/>
    <w:rsid w:val="43C50745"/>
    <w:rsid w:val="43D70384"/>
    <w:rsid w:val="43FD1847"/>
    <w:rsid w:val="44083412"/>
    <w:rsid w:val="445A7E15"/>
    <w:rsid w:val="447371FD"/>
    <w:rsid w:val="44A630E6"/>
    <w:rsid w:val="44E858AB"/>
    <w:rsid w:val="44FB4C25"/>
    <w:rsid w:val="45060DFD"/>
    <w:rsid w:val="45086583"/>
    <w:rsid w:val="452002AA"/>
    <w:rsid w:val="452C0A12"/>
    <w:rsid w:val="4533385E"/>
    <w:rsid w:val="45704165"/>
    <w:rsid w:val="458B6538"/>
    <w:rsid w:val="45C03F0D"/>
    <w:rsid w:val="45D50518"/>
    <w:rsid w:val="46133F4F"/>
    <w:rsid w:val="4615005D"/>
    <w:rsid w:val="461E5D1F"/>
    <w:rsid w:val="462376C8"/>
    <w:rsid w:val="462B70A5"/>
    <w:rsid w:val="465E70ED"/>
    <w:rsid w:val="4687742A"/>
    <w:rsid w:val="46977564"/>
    <w:rsid w:val="46AC7424"/>
    <w:rsid w:val="46D307FC"/>
    <w:rsid w:val="46E44406"/>
    <w:rsid w:val="46F35A02"/>
    <w:rsid w:val="47066FA3"/>
    <w:rsid w:val="47411E5E"/>
    <w:rsid w:val="477113EE"/>
    <w:rsid w:val="477B0945"/>
    <w:rsid w:val="478C5CF9"/>
    <w:rsid w:val="478E7343"/>
    <w:rsid w:val="47EF20AB"/>
    <w:rsid w:val="47F92386"/>
    <w:rsid w:val="480748C7"/>
    <w:rsid w:val="48142D37"/>
    <w:rsid w:val="482D58D8"/>
    <w:rsid w:val="4864477B"/>
    <w:rsid w:val="48C167D1"/>
    <w:rsid w:val="48DA59AF"/>
    <w:rsid w:val="48E47537"/>
    <w:rsid w:val="48F61913"/>
    <w:rsid w:val="4911008A"/>
    <w:rsid w:val="495376DE"/>
    <w:rsid w:val="4960185B"/>
    <w:rsid w:val="497631CF"/>
    <w:rsid w:val="49783323"/>
    <w:rsid w:val="497E5333"/>
    <w:rsid w:val="499B4B6A"/>
    <w:rsid w:val="499B5D47"/>
    <w:rsid w:val="49BD3293"/>
    <w:rsid w:val="49E261A3"/>
    <w:rsid w:val="49EF3957"/>
    <w:rsid w:val="49EF720B"/>
    <w:rsid w:val="4A0746BD"/>
    <w:rsid w:val="4A18209E"/>
    <w:rsid w:val="4A1A18B8"/>
    <w:rsid w:val="4A34520B"/>
    <w:rsid w:val="4A641438"/>
    <w:rsid w:val="4A7B2492"/>
    <w:rsid w:val="4AE65C4D"/>
    <w:rsid w:val="4AEC33D1"/>
    <w:rsid w:val="4AF27068"/>
    <w:rsid w:val="4B4E1119"/>
    <w:rsid w:val="4B5C22AE"/>
    <w:rsid w:val="4B684D95"/>
    <w:rsid w:val="4B7511A7"/>
    <w:rsid w:val="4B937488"/>
    <w:rsid w:val="4BF01257"/>
    <w:rsid w:val="4BFC7C63"/>
    <w:rsid w:val="4C031F39"/>
    <w:rsid w:val="4C4D1F85"/>
    <w:rsid w:val="4C5559D5"/>
    <w:rsid w:val="4C562D3E"/>
    <w:rsid w:val="4C760E6B"/>
    <w:rsid w:val="4C8F6079"/>
    <w:rsid w:val="4CAD65FB"/>
    <w:rsid w:val="4D006E3C"/>
    <w:rsid w:val="4D096A55"/>
    <w:rsid w:val="4D0B65E0"/>
    <w:rsid w:val="4D0C287D"/>
    <w:rsid w:val="4D107462"/>
    <w:rsid w:val="4D1E740F"/>
    <w:rsid w:val="4D31136D"/>
    <w:rsid w:val="4D347BF9"/>
    <w:rsid w:val="4D886A29"/>
    <w:rsid w:val="4D8F36A9"/>
    <w:rsid w:val="4DA520C4"/>
    <w:rsid w:val="4DBC4690"/>
    <w:rsid w:val="4E4D0CAF"/>
    <w:rsid w:val="4E651F86"/>
    <w:rsid w:val="4E7F5A23"/>
    <w:rsid w:val="4E985E3A"/>
    <w:rsid w:val="4EB55A17"/>
    <w:rsid w:val="4F0D6F26"/>
    <w:rsid w:val="4F1F11F8"/>
    <w:rsid w:val="4F2A0DC7"/>
    <w:rsid w:val="4F4E1EE5"/>
    <w:rsid w:val="4F560FAE"/>
    <w:rsid w:val="4F647CB5"/>
    <w:rsid w:val="4F7206C6"/>
    <w:rsid w:val="4F8647DF"/>
    <w:rsid w:val="4F8C7E6B"/>
    <w:rsid w:val="4FB128B8"/>
    <w:rsid w:val="4FDA5544"/>
    <w:rsid w:val="4FF0316B"/>
    <w:rsid w:val="50043C9C"/>
    <w:rsid w:val="501D637E"/>
    <w:rsid w:val="50220BEF"/>
    <w:rsid w:val="5030220D"/>
    <w:rsid w:val="50755CA6"/>
    <w:rsid w:val="50786C2E"/>
    <w:rsid w:val="507C6A72"/>
    <w:rsid w:val="50883481"/>
    <w:rsid w:val="509045E7"/>
    <w:rsid w:val="50C20F1B"/>
    <w:rsid w:val="50E177DE"/>
    <w:rsid w:val="510A57F1"/>
    <w:rsid w:val="511E6C8A"/>
    <w:rsid w:val="51352033"/>
    <w:rsid w:val="513C16DE"/>
    <w:rsid w:val="5152576E"/>
    <w:rsid w:val="51610840"/>
    <w:rsid w:val="51783BA9"/>
    <w:rsid w:val="51A40531"/>
    <w:rsid w:val="51C654FD"/>
    <w:rsid w:val="52335393"/>
    <w:rsid w:val="523A669D"/>
    <w:rsid w:val="524D2E12"/>
    <w:rsid w:val="52B861FD"/>
    <w:rsid w:val="52B91D44"/>
    <w:rsid w:val="52D25AEC"/>
    <w:rsid w:val="52EE258D"/>
    <w:rsid w:val="530C169C"/>
    <w:rsid w:val="53125D49"/>
    <w:rsid w:val="533345D0"/>
    <w:rsid w:val="53484966"/>
    <w:rsid w:val="538A59D7"/>
    <w:rsid w:val="538B57D8"/>
    <w:rsid w:val="53913C52"/>
    <w:rsid w:val="53AC64CC"/>
    <w:rsid w:val="53C24F3B"/>
    <w:rsid w:val="53CB40F6"/>
    <w:rsid w:val="53FD403D"/>
    <w:rsid w:val="54560C55"/>
    <w:rsid w:val="54706CBD"/>
    <w:rsid w:val="547224E6"/>
    <w:rsid w:val="5479779B"/>
    <w:rsid w:val="548F04EB"/>
    <w:rsid w:val="54906B85"/>
    <w:rsid w:val="54A52FDC"/>
    <w:rsid w:val="54DA6DE9"/>
    <w:rsid w:val="54DC62A7"/>
    <w:rsid w:val="55183775"/>
    <w:rsid w:val="55220715"/>
    <w:rsid w:val="55327F44"/>
    <w:rsid w:val="557D743A"/>
    <w:rsid w:val="55990E27"/>
    <w:rsid w:val="559E7B7D"/>
    <w:rsid w:val="55B23099"/>
    <w:rsid w:val="55BC7FFE"/>
    <w:rsid w:val="55DD0DDB"/>
    <w:rsid w:val="55E718B8"/>
    <w:rsid w:val="55EA579D"/>
    <w:rsid w:val="561277CB"/>
    <w:rsid w:val="562F05E6"/>
    <w:rsid w:val="566505D6"/>
    <w:rsid w:val="56723E66"/>
    <w:rsid w:val="569A4E56"/>
    <w:rsid w:val="56A618A5"/>
    <w:rsid w:val="56F36D02"/>
    <w:rsid w:val="56FC7E6B"/>
    <w:rsid w:val="570E7DA9"/>
    <w:rsid w:val="57200603"/>
    <w:rsid w:val="57275B82"/>
    <w:rsid w:val="5731513D"/>
    <w:rsid w:val="57381B5E"/>
    <w:rsid w:val="573A7444"/>
    <w:rsid w:val="579622B0"/>
    <w:rsid w:val="57BD52D5"/>
    <w:rsid w:val="57CC71B0"/>
    <w:rsid w:val="57E03B35"/>
    <w:rsid w:val="58011A3A"/>
    <w:rsid w:val="581F0B41"/>
    <w:rsid w:val="584A2781"/>
    <w:rsid w:val="588E227A"/>
    <w:rsid w:val="588F209A"/>
    <w:rsid w:val="589C3DDA"/>
    <w:rsid w:val="589F36D7"/>
    <w:rsid w:val="58F8089B"/>
    <w:rsid w:val="59005641"/>
    <w:rsid w:val="592217E1"/>
    <w:rsid w:val="592F2A5D"/>
    <w:rsid w:val="59335910"/>
    <w:rsid w:val="59713EA5"/>
    <w:rsid w:val="597A688B"/>
    <w:rsid w:val="599B5B4C"/>
    <w:rsid w:val="59AF6B21"/>
    <w:rsid w:val="59C73B77"/>
    <w:rsid w:val="59D83E64"/>
    <w:rsid w:val="59F46416"/>
    <w:rsid w:val="59FD4DE9"/>
    <w:rsid w:val="5A1D239D"/>
    <w:rsid w:val="5A8B28DE"/>
    <w:rsid w:val="5A8D13F5"/>
    <w:rsid w:val="5AC57C82"/>
    <w:rsid w:val="5AEE5789"/>
    <w:rsid w:val="5B0A1282"/>
    <w:rsid w:val="5B981F47"/>
    <w:rsid w:val="5C057EE1"/>
    <w:rsid w:val="5C175050"/>
    <w:rsid w:val="5C2551B2"/>
    <w:rsid w:val="5C6863C4"/>
    <w:rsid w:val="5C6E5122"/>
    <w:rsid w:val="5C837A69"/>
    <w:rsid w:val="5CD24476"/>
    <w:rsid w:val="5CD24DC6"/>
    <w:rsid w:val="5D0A1ABE"/>
    <w:rsid w:val="5D0C271F"/>
    <w:rsid w:val="5D3408EC"/>
    <w:rsid w:val="5D792C47"/>
    <w:rsid w:val="5D840C3A"/>
    <w:rsid w:val="5D952C7A"/>
    <w:rsid w:val="5D9F6DE4"/>
    <w:rsid w:val="5DAE0A65"/>
    <w:rsid w:val="5DB40181"/>
    <w:rsid w:val="5DB4132C"/>
    <w:rsid w:val="5DCB240F"/>
    <w:rsid w:val="5DFE6CBC"/>
    <w:rsid w:val="5E347140"/>
    <w:rsid w:val="5E48547F"/>
    <w:rsid w:val="5E540EAD"/>
    <w:rsid w:val="5E7C694E"/>
    <w:rsid w:val="5E8060CF"/>
    <w:rsid w:val="5E8B4277"/>
    <w:rsid w:val="5E9F1695"/>
    <w:rsid w:val="5EF96FC0"/>
    <w:rsid w:val="5F221204"/>
    <w:rsid w:val="5F3256E0"/>
    <w:rsid w:val="5F3B3A5A"/>
    <w:rsid w:val="5F797263"/>
    <w:rsid w:val="5FA71A4B"/>
    <w:rsid w:val="5FB106C2"/>
    <w:rsid w:val="5FD50343"/>
    <w:rsid w:val="60212B19"/>
    <w:rsid w:val="60346FC4"/>
    <w:rsid w:val="608A046B"/>
    <w:rsid w:val="60977830"/>
    <w:rsid w:val="60A67516"/>
    <w:rsid w:val="60E136EE"/>
    <w:rsid w:val="60EA3B3B"/>
    <w:rsid w:val="60F0581A"/>
    <w:rsid w:val="610D3D81"/>
    <w:rsid w:val="61302213"/>
    <w:rsid w:val="615A124B"/>
    <w:rsid w:val="618A372D"/>
    <w:rsid w:val="61CD14C7"/>
    <w:rsid w:val="61ED631C"/>
    <w:rsid w:val="620A4EFB"/>
    <w:rsid w:val="621A5934"/>
    <w:rsid w:val="62465506"/>
    <w:rsid w:val="625C335A"/>
    <w:rsid w:val="62602214"/>
    <w:rsid w:val="62730735"/>
    <w:rsid w:val="62895B08"/>
    <w:rsid w:val="62971813"/>
    <w:rsid w:val="62B20A79"/>
    <w:rsid w:val="62E60234"/>
    <w:rsid w:val="63090B85"/>
    <w:rsid w:val="6354634A"/>
    <w:rsid w:val="63711E12"/>
    <w:rsid w:val="6391222E"/>
    <w:rsid w:val="63CC1963"/>
    <w:rsid w:val="63FC5665"/>
    <w:rsid w:val="64252C4C"/>
    <w:rsid w:val="6429499E"/>
    <w:rsid w:val="64337038"/>
    <w:rsid w:val="64364B47"/>
    <w:rsid w:val="6439543E"/>
    <w:rsid w:val="64C62DF9"/>
    <w:rsid w:val="64C94D97"/>
    <w:rsid w:val="64CF2ECA"/>
    <w:rsid w:val="64FD08BA"/>
    <w:rsid w:val="651C7A5F"/>
    <w:rsid w:val="65683615"/>
    <w:rsid w:val="658C10FB"/>
    <w:rsid w:val="65A77597"/>
    <w:rsid w:val="65A83A72"/>
    <w:rsid w:val="65AE6F8F"/>
    <w:rsid w:val="65C52F63"/>
    <w:rsid w:val="65E17AFD"/>
    <w:rsid w:val="65E4557B"/>
    <w:rsid w:val="65E81680"/>
    <w:rsid w:val="66316844"/>
    <w:rsid w:val="664271E7"/>
    <w:rsid w:val="664C28FA"/>
    <w:rsid w:val="66515C1D"/>
    <w:rsid w:val="66641287"/>
    <w:rsid w:val="666D5DCE"/>
    <w:rsid w:val="667817CF"/>
    <w:rsid w:val="667E1CEC"/>
    <w:rsid w:val="668D12F0"/>
    <w:rsid w:val="66A77AAA"/>
    <w:rsid w:val="66D97514"/>
    <w:rsid w:val="66DC05CC"/>
    <w:rsid w:val="66F57B0D"/>
    <w:rsid w:val="66F859B8"/>
    <w:rsid w:val="670D437F"/>
    <w:rsid w:val="674D7866"/>
    <w:rsid w:val="675434DE"/>
    <w:rsid w:val="676425CE"/>
    <w:rsid w:val="67A43A30"/>
    <w:rsid w:val="67AD7B82"/>
    <w:rsid w:val="67B71B5B"/>
    <w:rsid w:val="67C13F30"/>
    <w:rsid w:val="67CC1149"/>
    <w:rsid w:val="67FD4621"/>
    <w:rsid w:val="68200814"/>
    <w:rsid w:val="682D30E3"/>
    <w:rsid w:val="68530556"/>
    <w:rsid w:val="68845F5B"/>
    <w:rsid w:val="68C56C24"/>
    <w:rsid w:val="68E558F5"/>
    <w:rsid w:val="68F22C55"/>
    <w:rsid w:val="68F77558"/>
    <w:rsid w:val="696D5887"/>
    <w:rsid w:val="69811040"/>
    <w:rsid w:val="698E1DD2"/>
    <w:rsid w:val="6991163F"/>
    <w:rsid w:val="69A14F5C"/>
    <w:rsid w:val="69C1533B"/>
    <w:rsid w:val="69F41215"/>
    <w:rsid w:val="6A4560D1"/>
    <w:rsid w:val="6A5B6660"/>
    <w:rsid w:val="6A6501D3"/>
    <w:rsid w:val="6A7C0903"/>
    <w:rsid w:val="6A811C80"/>
    <w:rsid w:val="6AA22D81"/>
    <w:rsid w:val="6ABD2EA4"/>
    <w:rsid w:val="6AC83A65"/>
    <w:rsid w:val="6AEE5E88"/>
    <w:rsid w:val="6B1E2F08"/>
    <w:rsid w:val="6B336161"/>
    <w:rsid w:val="6B752170"/>
    <w:rsid w:val="6B766EBE"/>
    <w:rsid w:val="6B7957B0"/>
    <w:rsid w:val="6B7E61FC"/>
    <w:rsid w:val="6B856732"/>
    <w:rsid w:val="6B896487"/>
    <w:rsid w:val="6B994BC9"/>
    <w:rsid w:val="6B9F2B48"/>
    <w:rsid w:val="6BCF7157"/>
    <w:rsid w:val="6BDE1993"/>
    <w:rsid w:val="6BFD3138"/>
    <w:rsid w:val="6C1855EC"/>
    <w:rsid w:val="6C220354"/>
    <w:rsid w:val="6C2F4963"/>
    <w:rsid w:val="6C4C6950"/>
    <w:rsid w:val="6C4D01E4"/>
    <w:rsid w:val="6C8543DC"/>
    <w:rsid w:val="6C862A92"/>
    <w:rsid w:val="6C906D2B"/>
    <w:rsid w:val="6CA8796D"/>
    <w:rsid w:val="6CDD529E"/>
    <w:rsid w:val="6CE50286"/>
    <w:rsid w:val="6CF935AA"/>
    <w:rsid w:val="6D186F5E"/>
    <w:rsid w:val="6D6A3BA9"/>
    <w:rsid w:val="6D8871B8"/>
    <w:rsid w:val="6DC2760C"/>
    <w:rsid w:val="6DC659F7"/>
    <w:rsid w:val="6DE25DB6"/>
    <w:rsid w:val="6DE625D9"/>
    <w:rsid w:val="6E0C5DA7"/>
    <w:rsid w:val="6E1B49F2"/>
    <w:rsid w:val="6E2C3EB4"/>
    <w:rsid w:val="6E4045BA"/>
    <w:rsid w:val="6E5F03E7"/>
    <w:rsid w:val="6E6D1DB7"/>
    <w:rsid w:val="6E7742D5"/>
    <w:rsid w:val="6E845A95"/>
    <w:rsid w:val="6E86283D"/>
    <w:rsid w:val="6EA46DEF"/>
    <w:rsid w:val="6EB43A8F"/>
    <w:rsid w:val="6ECE064A"/>
    <w:rsid w:val="6EEE7B4E"/>
    <w:rsid w:val="6F0929B8"/>
    <w:rsid w:val="6F126E5E"/>
    <w:rsid w:val="6F1307E9"/>
    <w:rsid w:val="6F3F0CE5"/>
    <w:rsid w:val="6F5C677D"/>
    <w:rsid w:val="6F67762E"/>
    <w:rsid w:val="6F6F1012"/>
    <w:rsid w:val="6F935DF3"/>
    <w:rsid w:val="6F9E3FA4"/>
    <w:rsid w:val="70252937"/>
    <w:rsid w:val="703453BA"/>
    <w:rsid w:val="70366900"/>
    <w:rsid w:val="705F49CF"/>
    <w:rsid w:val="705F51FC"/>
    <w:rsid w:val="706609F1"/>
    <w:rsid w:val="707462D5"/>
    <w:rsid w:val="7091631C"/>
    <w:rsid w:val="70A476A9"/>
    <w:rsid w:val="70AE6C07"/>
    <w:rsid w:val="70C81C6A"/>
    <w:rsid w:val="71023D16"/>
    <w:rsid w:val="71305B54"/>
    <w:rsid w:val="71647AC3"/>
    <w:rsid w:val="71704631"/>
    <w:rsid w:val="717B1540"/>
    <w:rsid w:val="719A0845"/>
    <w:rsid w:val="71A67D4C"/>
    <w:rsid w:val="71A95E45"/>
    <w:rsid w:val="71EA1153"/>
    <w:rsid w:val="721B005C"/>
    <w:rsid w:val="72206DAD"/>
    <w:rsid w:val="72902568"/>
    <w:rsid w:val="72BA2870"/>
    <w:rsid w:val="7300014C"/>
    <w:rsid w:val="731605E9"/>
    <w:rsid w:val="734047EB"/>
    <w:rsid w:val="73583BC5"/>
    <w:rsid w:val="738D59A4"/>
    <w:rsid w:val="73AE2D49"/>
    <w:rsid w:val="74303ABD"/>
    <w:rsid w:val="74321DEC"/>
    <w:rsid w:val="74505E80"/>
    <w:rsid w:val="74662995"/>
    <w:rsid w:val="747152C0"/>
    <w:rsid w:val="74B84C71"/>
    <w:rsid w:val="74C77600"/>
    <w:rsid w:val="74CA7672"/>
    <w:rsid w:val="74CD5B27"/>
    <w:rsid w:val="75536702"/>
    <w:rsid w:val="758064A4"/>
    <w:rsid w:val="759B59E1"/>
    <w:rsid w:val="75CB7E9F"/>
    <w:rsid w:val="75D76DA8"/>
    <w:rsid w:val="75E81F68"/>
    <w:rsid w:val="766E1C5B"/>
    <w:rsid w:val="76B51603"/>
    <w:rsid w:val="76DD4E7A"/>
    <w:rsid w:val="76F70DFE"/>
    <w:rsid w:val="76F82113"/>
    <w:rsid w:val="772E6CD7"/>
    <w:rsid w:val="77412BF4"/>
    <w:rsid w:val="774625A2"/>
    <w:rsid w:val="774B41A1"/>
    <w:rsid w:val="774C0B05"/>
    <w:rsid w:val="77570214"/>
    <w:rsid w:val="77660CD6"/>
    <w:rsid w:val="777E5EF4"/>
    <w:rsid w:val="77A70312"/>
    <w:rsid w:val="77D12F19"/>
    <w:rsid w:val="77D3528B"/>
    <w:rsid w:val="77E45574"/>
    <w:rsid w:val="77E602B7"/>
    <w:rsid w:val="77F90763"/>
    <w:rsid w:val="787C1B4F"/>
    <w:rsid w:val="78C623F9"/>
    <w:rsid w:val="78DC186F"/>
    <w:rsid w:val="791269F6"/>
    <w:rsid w:val="793803CB"/>
    <w:rsid w:val="794574E0"/>
    <w:rsid w:val="79757B25"/>
    <w:rsid w:val="797F6828"/>
    <w:rsid w:val="79940ED7"/>
    <w:rsid w:val="79992172"/>
    <w:rsid w:val="799A4C19"/>
    <w:rsid w:val="799B4193"/>
    <w:rsid w:val="79F325FC"/>
    <w:rsid w:val="7A0A2806"/>
    <w:rsid w:val="7A293BD7"/>
    <w:rsid w:val="7A3114F7"/>
    <w:rsid w:val="7A404FAD"/>
    <w:rsid w:val="7A460D1D"/>
    <w:rsid w:val="7A572D9A"/>
    <w:rsid w:val="7A5C458C"/>
    <w:rsid w:val="7A6B4154"/>
    <w:rsid w:val="7A8D31C7"/>
    <w:rsid w:val="7AAC425A"/>
    <w:rsid w:val="7B0B17DD"/>
    <w:rsid w:val="7B1D5782"/>
    <w:rsid w:val="7B1E18A4"/>
    <w:rsid w:val="7B233F11"/>
    <w:rsid w:val="7B4035D6"/>
    <w:rsid w:val="7B4154BF"/>
    <w:rsid w:val="7B6845C6"/>
    <w:rsid w:val="7B8120A8"/>
    <w:rsid w:val="7B866C53"/>
    <w:rsid w:val="7B977588"/>
    <w:rsid w:val="7BAC3AA3"/>
    <w:rsid w:val="7BBE37DA"/>
    <w:rsid w:val="7BC62244"/>
    <w:rsid w:val="7BC90F06"/>
    <w:rsid w:val="7BD33076"/>
    <w:rsid w:val="7C5641EC"/>
    <w:rsid w:val="7CAF3341"/>
    <w:rsid w:val="7D1D5F22"/>
    <w:rsid w:val="7D501DCE"/>
    <w:rsid w:val="7D6B0920"/>
    <w:rsid w:val="7DB727C2"/>
    <w:rsid w:val="7E095D99"/>
    <w:rsid w:val="7E464D40"/>
    <w:rsid w:val="7E7E4A78"/>
    <w:rsid w:val="7ED91E30"/>
    <w:rsid w:val="7EDB1E14"/>
    <w:rsid w:val="7EE80B49"/>
    <w:rsid w:val="7EF940E8"/>
    <w:rsid w:val="7F2A38F4"/>
    <w:rsid w:val="7F624E2C"/>
    <w:rsid w:val="7F75458A"/>
    <w:rsid w:val="7F9B4E03"/>
    <w:rsid w:val="7FA714ED"/>
    <w:rsid w:val="7FB60239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DB10C4"/>
  <w15:docId w15:val="{918B5BC0-59B6-4CC5-BF1B-4C12F663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eastAsia="宋体" w:hAnsi="Times New Roman" w:cs="Times New Roman"/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 w:cs="Times New Roman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tabs>
        <w:tab w:val="left" w:pos="1002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eastAsiaTheme="minorEastAsia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9">
    <w:name w:val="正文文本 字符"/>
    <w:link w:val="a8"/>
    <w:qFormat/>
    <w:rPr>
      <w:rFonts w:ascii="Times New Roman" w:eastAsiaTheme="minorEastAsia" w:hAnsi="Times New Roman"/>
      <w:lang w:val="en-GB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rFonts w:ascii="Times New Roman" w:eastAsia="宋体" w:hAnsi="Times New Roman" w:cs="Times New Roman"/>
      <w:sz w:val="22"/>
      <w:lang w:val="en-GB"/>
    </w:rPr>
  </w:style>
  <w:style w:type="character" w:customStyle="1" w:styleId="a7">
    <w:name w:val="批注文字 字符"/>
    <w:link w:val="a6"/>
    <w:uiPriority w:val="99"/>
    <w:semiHidden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ascii="Times New Roman" w:eastAsia="MS Mincho" w:hAnsi="Times New Roman" w:cs="Times New Roman"/>
      <w:lang w:val="en-GB" w:eastAsia="en-US"/>
    </w:rPr>
  </w:style>
  <w:style w:type="paragraph" w:styleId="af7">
    <w:name w:val="List Paragraph"/>
    <w:basedOn w:val="a"/>
    <w:link w:val="af8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eastAsia="宋体" w:hAnsi="Calibri" w:cs="Times New Roman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skip">
    <w:name w:val="skip"/>
    <w:basedOn w:val="a0"/>
    <w:qFormat/>
  </w:style>
  <w:style w:type="character" w:customStyle="1" w:styleId="apple-converted-space">
    <w:name w:val="apple-converted-space"/>
    <w:basedOn w:val="a0"/>
    <w:qFormat/>
  </w:style>
  <w:style w:type="paragraph" w:styleId="afa">
    <w:name w:val="Revision"/>
    <w:hidden/>
    <w:uiPriority w:val="99"/>
    <w:semiHidden/>
    <w:rsid w:val="00CD1AFF"/>
    <w:rPr>
      <w:rFonts w:ascii="Times New Roman" w:eastAsia="宋体" w:hAnsi="Times New Roman" w:cs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BED5DE-9854-4307-AE14-445393D1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1284</Words>
  <Characters>7325</Characters>
  <Application>Microsoft Office Word</Application>
  <DocSecurity>0</DocSecurity>
  <Lines>61</Lines>
  <Paragraphs>17</Paragraphs>
  <ScaleCrop>false</ScaleCrop>
  <Company>OPPO</Company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 (Xiaox)_20220111</cp:lastModifiedBy>
  <cp:revision>3</cp:revision>
  <cp:lastPrinted>2018-04-04T09:40:00Z</cp:lastPrinted>
  <dcterms:created xsi:type="dcterms:W3CDTF">2022-01-11T05:53:00Z</dcterms:created>
  <dcterms:modified xsi:type="dcterms:W3CDTF">2022-01-11T07:41:00Z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ICV">
    <vt:lpwstr>AD24DCD864A34B76ACAC8523943BD3D2</vt:lpwstr>
  </property>
</Properties>
</file>